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9168" w14:textId="77777777" w:rsidR="00505D2F" w:rsidRDefault="00505D2F"/>
    <w:p w14:paraId="73C5AE24" w14:textId="77777777" w:rsidR="00505D2F" w:rsidRDefault="00505D2F"/>
    <w:p w14:paraId="767837D6" w14:textId="77777777" w:rsidR="00505D2F" w:rsidRDefault="00505D2F">
      <w:r>
        <w:t>Vous êtes lauréats de concours. Félicitations !</w:t>
      </w:r>
    </w:p>
    <w:p w14:paraId="412EAE6F" w14:textId="6B3AB4BF" w:rsidR="00505D2F" w:rsidRDefault="00505D2F">
      <w:r>
        <w:t>Cette année de stage va vous permettre d’assurer en responsabilité votre métier à temps complet</w:t>
      </w:r>
      <w:r w:rsidR="00E63A92">
        <w:t xml:space="preserve"> ou</w:t>
      </w:r>
      <w:r>
        <w:t xml:space="preserve"> à mi-temps. Elle permet aussi de faire un état des lieux de votre niveau de maîtrise des compétences professionnelles, d</w:t>
      </w:r>
      <w:r w:rsidR="0024597B">
        <w:t>’enclencher un processus de développement professionnel sur des compétences jugées prioritaires</w:t>
      </w:r>
      <w:r w:rsidR="00E63A92">
        <w:t>. Cette démarche prend appui juridiquement sur l’arrêté du 4 février 2022 (« Art. 2. - Le parcours de formation adapté tient compte, conformément à l'annexe du présent arrêté, du parcours académique et professionnel antérieur et des besoins du stagiaire identifiés grâce à un diagnostic partagé qui peut s'appuyer sur des tests de positionnement</w:t>
      </w:r>
      <w:r w:rsidR="00630F23">
        <w:t> »</w:t>
      </w:r>
      <w:r w:rsidR="00E63A92">
        <w:t xml:space="preserve">. </w:t>
      </w:r>
      <w:r w:rsidR="00630F23">
        <w:t>[…]</w:t>
      </w:r>
      <w:r w:rsidR="00E63A92">
        <w:t>« Il est constitué à partir d'une offre de formation conçue par l'INSPE en lien avec le rectorat d'académie</w:t>
      </w:r>
      <w:r w:rsidR="00630F23">
        <w:t> »</w:t>
      </w:r>
      <w:r w:rsidR="00E63A92">
        <w:t>.)</w:t>
      </w:r>
    </w:p>
    <w:p w14:paraId="2A655A6E" w14:textId="4C6D5BF0" w:rsidR="0024597B" w:rsidRDefault="0024597B">
      <w:r>
        <w:t>Avant de vous lancer dans le travail d’</w:t>
      </w:r>
      <w:r w:rsidR="00BD3416">
        <w:t>auto-positionnement</w:t>
      </w:r>
      <w:r>
        <w:t xml:space="preserve">, nous vous invitons à faire une pause. </w:t>
      </w:r>
    </w:p>
    <w:p w14:paraId="0252879B" w14:textId="4634EE16" w:rsidR="0024597B" w:rsidRDefault="0024597B" w:rsidP="0024597B">
      <w:pPr>
        <w:pStyle w:val="NormalWeb"/>
        <w:rPr>
          <w:rFonts w:asciiTheme="minorHAnsi" w:hAnsiTheme="minorHAnsi" w:cstheme="minorHAnsi"/>
          <w:sz w:val="22"/>
          <w:szCs w:val="22"/>
        </w:rPr>
      </w:pPr>
      <w:r w:rsidRPr="0024597B">
        <w:rPr>
          <w:rFonts w:asciiTheme="minorHAnsi" w:hAnsiTheme="minorHAnsi" w:cstheme="minorHAnsi"/>
          <w:sz w:val="22"/>
          <w:szCs w:val="22"/>
        </w:rPr>
        <w:t xml:space="preserve">Ces premières semaines d’exercice ont été denses ; vous n'arrivez pas en formation avec la tête vide. Vos pensées, vos émotions, vos attentes, votre état de fatigue, </w:t>
      </w:r>
      <w:r>
        <w:rPr>
          <w:rFonts w:asciiTheme="minorHAnsi" w:hAnsiTheme="minorHAnsi" w:cstheme="minorHAnsi"/>
          <w:sz w:val="22"/>
          <w:szCs w:val="22"/>
        </w:rPr>
        <w:t xml:space="preserve">la </w:t>
      </w:r>
      <w:r w:rsidRPr="0024597B">
        <w:rPr>
          <w:rFonts w:asciiTheme="minorHAnsi" w:hAnsiTheme="minorHAnsi" w:cstheme="minorHAnsi"/>
          <w:sz w:val="22"/>
          <w:szCs w:val="22"/>
        </w:rPr>
        <w:t xml:space="preserve">charge mentale, </w:t>
      </w:r>
      <w:r>
        <w:rPr>
          <w:rFonts w:asciiTheme="minorHAnsi" w:hAnsiTheme="minorHAnsi" w:cstheme="minorHAnsi"/>
          <w:sz w:val="22"/>
          <w:szCs w:val="22"/>
        </w:rPr>
        <w:t xml:space="preserve">conditionnent </w:t>
      </w:r>
      <w:r w:rsidR="00BD3416">
        <w:rPr>
          <w:rFonts w:asciiTheme="minorHAnsi" w:hAnsiTheme="minorHAnsi" w:cstheme="minorHAnsi"/>
          <w:sz w:val="22"/>
          <w:szCs w:val="22"/>
        </w:rPr>
        <w:t>la manière avec laquelle vous allez vous investir dans le travail d’auto-positionnement, son résultat. Prenez 5, 10 minutes pour noter ce qui vous passe par la tête, vos préoccupations, pour identifier votre état physique et mental.</w:t>
      </w:r>
    </w:p>
    <w:p w14:paraId="3461B3A1" w14:textId="3DEE0D56" w:rsidR="00BD3416" w:rsidRPr="0024597B" w:rsidRDefault="00BD3416" w:rsidP="0024597B">
      <w:pPr>
        <w:pStyle w:val="NormalWeb"/>
        <w:rPr>
          <w:rFonts w:asciiTheme="minorHAnsi" w:hAnsiTheme="minorHAnsi" w:cstheme="minorHAnsi"/>
          <w:sz w:val="22"/>
          <w:szCs w:val="22"/>
        </w:rPr>
      </w:pPr>
      <w:r>
        <w:rPr>
          <w:rFonts w:asciiTheme="minorHAnsi" w:hAnsiTheme="minorHAnsi" w:cstheme="minorHAnsi"/>
          <w:sz w:val="22"/>
          <w:szCs w:val="22"/>
        </w:rPr>
        <w:t>Vous avez des questions ? Posez-les. L’équipe de formateurs est là pour les entendre. Elle peut répondre à certaines, vous indiquer les personnes à contacter. Vous avez des réticences ? Exprimez-les. L’équipe est là pour les entendre ; certaines peuvent être levées.</w:t>
      </w:r>
    </w:p>
    <w:p w14:paraId="3956168E" w14:textId="36AC093F" w:rsidR="00BD3416" w:rsidRDefault="00BD3416"/>
    <w:p w14:paraId="56B47681" w14:textId="122B1CE3" w:rsidR="0031008F" w:rsidRDefault="0031008F">
      <w:r>
        <w:t>Le référentiel de compétences professionnelles peut être organisé en trois blocs : nous sommes</w:t>
      </w:r>
    </w:p>
    <w:p w14:paraId="08A969D5" w14:textId="77777777" w:rsidR="00E63A92" w:rsidRDefault="0031008F" w:rsidP="00E63A92">
      <w:pPr>
        <w:pStyle w:val="Paragraphedeliste"/>
        <w:numPr>
          <w:ilvl w:val="0"/>
          <w:numId w:val="1"/>
        </w:numPr>
      </w:pPr>
      <w:r>
        <w:t>Acteur de la communauté éducative et du service public de l’éducation nationale</w:t>
      </w:r>
    </w:p>
    <w:p w14:paraId="7407E518" w14:textId="6DECACB2" w:rsidR="00BA5606" w:rsidRDefault="00BA5606" w:rsidP="00BA5606">
      <w:pPr>
        <w:pStyle w:val="Paragraphedeliste"/>
        <w:numPr>
          <w:ilvl w:val="0"/>
          <w:numId w:val="1"/>
        </w:numPr>
      </w:pPr>
      <w:r>
        <w:t>Quand on est enseignant.e : po</w:t>
      </w:r>
      <w:r w:rsidR="0031008F">
        <w:t xml:space="preserve">lyvalent, efficace dans la transmission des savoirs fondamentaux et la construction des apprentissages </w:t>
      </w:r>
    </w:p>
    <w:p w14:paraId="78EF4556" w14:textId="77777777" w:rsidR="00BA5606" w:rsidRPr="00BA5606" w:rsidRDefault="00BA5606" w:rsidP="00BA5606">
      <w:pPr>
        <w:pStyle w:val="Paragraphedeliste"/>
        <w:numPr>
          <w:ilvl w:val="0"/>
          <w:numId w:val="1"/>
        </w:numPr>
      </w:pPr>
      <w:r>
        <w:rPr>
          <w:rFonts w:cstheme="minorHAnsi"/>
        </w:rPr>
        <w:t>Quand on est professeur.e documentaliste : m</w:t>
      </w:r>
      <w:r w:rsidR="00F645BA" w:rsidRPr="00BA5606">
        <w:rPr>
          <w:rFonts w:cstheme="minorHAnsi"/>
        </w:rPr>
        <w:t xml:space="preserve">ître d'œuvre de l'acquisition par tous les élèves d'une culture de l'information et des médias </w:t>
      </w:r>
    </w:p>
    <w:p w14:paraId="71110064" w14:textId="2632C154" w:rsidR="0031008F" w:rsidRPr="00F645BA" w:rsidRDefault="00BA5606" w:rsidP="00BA5606">
      <w:pPr>
        <w:pStyle w:val="Paragraphedeliste"/>
        <w:numPr>
          <w:ilvl w:val="0"/>
          <w:numId w:val="1"/>
        </w:numPr>
      </w:pPr>
      <w:r>
        <w:rPr>
          <w:rFonts w:cstheme="minorHAnsi"/>
        </w:rPr>
        <w:t>Quand on est CPE : a</w:t>
      </w:r>
      <w:r w:rsidR="0031008F" w:rsidRPr="00BA5606">
        <w:rPr>
          <w:rFonts w:cstheme="minorHAnsi"/>
        </w:rPr>
        <w:t>nimateur</w:t>
      </w:r>
      <w:r>
        <w:rPr>
          <w:rFonts w:cstheme="minorHAnsi"/>
        </w:rPr>
        <w:t>.trice</w:t>
      </w:r>
      <w:r w:rsidR="0031008F" w:rsidRPr="00BA5606">
        <w:rPr>
          <w:rFonts w:cstheme="minorHAnsi"/>
        </w:rPr>
        <w:t xml:space="preserve"> de la politique éducative de l’établissement et accompagnateur du parcours de formation des élèves</w:t>
      </w:r>
    </w:p>
    <w:p w14:paraId="0A89E647" w14:textId="4EC215D3" w:rsidR="0031008F" w:rsidRDefault="0031008F" w:rsidP="0031008F">
      <w:pPr>
        <w:pStyle w:val="Paragraphedeliste"/>
        <w:numPr>
          <w:ilvl w:val="0"/>
          <w:numId w:val="1"/>
        </w:numPr>
        <w:rPr>
          <w:rFonts w:cstheme="minorHAnsi"/>
        </w:rPr>
      </w:pPr>
      <w:r w:rsidRPr="0031008F">
        <w:rPr>
          <w:rFonts w:cstheme="minorHAnsi"/>
        </w:rPr>
        <w:t>Praticien</w:t>
      </w:r>
      <w:r w:rsidR="00BA5606">
        <w:rPr>
          <w:rFonts w:cstheme="minorHAnsi"/>
        </w:rPr>
        <w:t>.ne</w:t>
      </w:r>
      <w:r w:rsidRPr="0031008F">
        <w:rPr>
          <w:rFonts w:cstheme="minorHAnsi"/>
        </w:rPr>
        <w:t xml:space="preserve"> réflexi</w:t>
      </w:r>
      <w:r>
        <w:rPr>
          <w:rFonts w:cstheme="minorHAnsi"/>
        </w:rPr>
        <w:t>f</w:t>
      </w:r>
      <w:r w:rsidR="00BA5606">
        <w:rPr>
          <w:rFonts w:cstheme="minorHAnsi"/>
        </w:rPr>
        <w:t>.ve</w:t>
      </w:r>
      <w:r w:rsidRPr="0031008F">
        <w:rPr>
          <w:rFonts w:cstheme="minorHAnsi"/>
        </w:rPr>
        <w:t xml:space="preserve"> acteur</w:t>
      </w:r>
      <w:r w:rsidR="00BA5606">
        <w:rPr>
          <w:rFonts w:cstheme="minorHAnsi"/>
        </w:rPr>
        <w:t>.trice</w:t>
      </w:r>
      <w:r w:rsidRPr="0031008F">
        <w:rPr>
          <w:rFonts w:cstheme="minorHAnsi"/>
        </w:rPr>
        <w:t xml:space="preserve"> de </w:t>
      </w:r>
      <w:r>
        <w:rPr>
          <w:rFonts w:cstheme="minorHAnsi"/>
        </w:rPr>
        <w:t>notre</w:t>
      </w:r>
      <w:r w:rsidRPr="0031008F">
        <w:rPr>
          <w:rFonts w:cstheme="minorHAnsi"/>
        </w:rPr>
        <w:t xml:space="preserve"> développement professionne</w:t>
      </w:r>
      <w:r>
        <w:rPr>
          <w:rFonts w:cstheme="minorHAnsi"/>
        </w:rPr>
        <w:t>l</w:t>
      </w:r>
    </w:p>
    <w:p w14:paraId="18D322D1" w14:textId="77777777" w:rsidR="00630F23" w:rsidRDefault="00630F23" w:rsidP="0031008F">
      <w:pPr>
        <w:rPr>
          <w:rFonts w:cstheme="minorHAnsi"/>
        </w:rPr>
      </w:pPr>
    </w:p>
    <w:p w14:paraId="3E704594" w14:textId="553F651C" w:rsidR="0031008F" w:rsidRDefault="0031008F" w:rsidP="0031008F">
      <w:pPr>
        <w:rPr>
          <w:rFonts w:cstheme="minorHAnsi"/>
        </w:rPr>
      </w:pPr>
      <w:r>
        <w:rPr>
          <w:rFonts w:cstheme="minorHAnsi"/>
        </w:rPr>
        <w:t>Pour chaque bloc et compétence associée, vous allez pouvoir déterminer votre niveau de maîtrise.</w:t>
      </w:r>
      <w:r w:rsidR="00630F23">
        <w:rPr>
          <w:rFonts w:cstheme="minorHAnsi"/>
        </w:rPr>
        <w:t xml:space="preserve"> </w:t>
      </w:r>
    </w:p>
    <w:p w14:paraId="7C16D97B" w14:textId="77777777" w:rsidR="00630F23" w:rsidRDefault="00630F23" w:rsidP="0031008F">
      <w:pPr>
        <w:rPr>
          <w:rFonts w:cstheme="minorHAnsi"/>
        </w:rPr>
      </w:pPr>
    </w:p>
    <w:p w14:paraId="660AB072" w14:textId="236CB40B" w:rsidR="00BD3416" w:rsidRDefault="0031008F">
      <w:r>
        <w:rPr>
          <w:rFonts w:cstheme="minorHAnsi"/>
        </w:rPr>
        <w:t xml:space="preserve">Prêt.e ? </w:t>
      </w:r>
      <w:r w:rsidR="00BD3416">
        <w:t>Alors, tournez la page s’il vous plaît.</w:t>
      </w:r>
    </w:p>
    <w:tbl>
      <w:tblPr>
        <w:tblStyle w:val="Grilledutableau"/>
        <w:tblpPr w:leftFromText="141" w:rightFromText="141" w:vertAnchor="page" w:horzAnchor="margin" w:tblpXSpec="center" w:tblpY="1774"/>
        <w:tblW w:w="15304" w:type="dxa"/>
        <w:tblLayout w:type="fixed"/>
        <w:tblCellMar>
          <w:top w:w="57" w:type="dxa"/>
          <w:bottom w:w="57" w:type="dxa"/>
        </w:tblCellMar>
        <w:tblLook w:val="04A0" w:firstRow="1" w:lastRow="0" w:firstColumn="1" w:lastColumn="0" w:noHBand="0" w:noVBand="1"/>
      </w:tblPr>
      <w:tblGrid>
        <w:gridCol w:w="7083"/>
        <w:gridCol w:w="1559"/>
        <w:gridCol w:w="1701"/>
        <w:gridCol w:w="1559"/>
        <w:gridCol w:w="1701"/>
        <w:gridCol w:w="1701"/>
      </w:tblGrid>
      <w:tr w:rsidR="00D36952" w:rsidRPr="009E6CF1" w14:paraId="5E798456" w14:textId="08335E8F" w:rsidTr="00D36952">
        <w:trPr>
          <w:trHeight w:val="372"/>
        </w:trPr>
        <w:tc>
          <w:tcPr>
            <w:tcW w:w="7083" w:type="dxa"/>
          </w:tcPr>
          <w:p w14:paraId="036F9964" w14:textId="282833DF" w:rsidR="00D36952" w:rsidRPr="00F645BA" w:rsidRDefault="00D36952" w:rsidP="00C40D5B">
            <w:pPr>
              <w:rPr>
                <w:rFonts w:cstheme="minorHAnsi"/>
              </w:rPr>
            </w:pPr>
            <w:r w:rsidRPr="00F645BA">
              <w:rPr>
                <w:rFonts w:eastAsia="Times New Roman" w:cstheme="minorHAnsi"/>
                <w:b/>
                <w:bCs/>
                <w:sz w:val="24"/>
                <w:szCs w:val="24"/>
                <w:lang w:eastAsia="fr-FR"/>
              </w:rPr>
              <w:lastRenderedPageBreak/>
              <w:t>L’enseignant</w:t>
            </w:r>
            <w:r w:rsidR="00F645BA" w:rsidRPr="00F645BA">
              <w:rPr>
                <w:rFonts w:eastAsia="Times New Roman" w:cstheme="minorHAnsi"/>
                <w:b/>
                <w:bCs/>
                <w:sz w:val="24"/>
                <w:szCs w:val="24"/>
                <w:lang w:eastAsia="fr-FR"/>
              </w:rPr>
              <w:t>, le professeur-documentaliste</w:t>
            </w:r>
            <w:r w:rsidRPr="00F645BA">
              <w:rPr>
                <w:rFonts w:eastAsia="Times New Roman" w:cstheme="minorHAnsi"/>
                <w:b/>
                <w:bCs/>
                <w:sz w:val="24"/>
                <w:szCs w:val="24"/>
                <w:lang w:eastAsia="fr-FR"/>
              </w:rPr>
              <w:t xml:space="preserve"> et le conseiller principal d’éducation, acteurs de la communauté éducative et du service public de l’éducation national</w:t>
            </w:r>
            <w:r w:rsidR="0031008F" w:rsidRPr="00F645BA">
              <w:rPr>
                <w:rFonts w:eastAsia="Times New Roman" w:cstheme="minorHAnsi"/>
                <w:b/>
                <w:bCs/>
                <w:sz w:val="24"/>
                <w:szCs w:val="24"/>
                <w:lang w:eastAsia="fr-FR"/>
              </w:rPr>
              <w:t>e</w:t>
            </w:r>
          </w:p>
        </w:tc>
        <w:tc>
          <w:tcPr>
            <w:tcW w:w="1559" w:type="dxa"/>
            <w:vAlign w:val="center"/>
          </w:tcPr>
          <w:p w14:paraId="6B5C4B18" w14:textId="54CF2828" w:rsidR="00D36952" w:rsidRPr="00B80D20" w:rsidRDefault="00D36952" w:rsidP="00522D26">
            <w:pPr>
              <w:jc w:val="center"/>
              <w:rPr>
                <w:rFonts w:ascii="Marianne" w:hAnsi="Marianne"/>
                <w:sz w:val="16"/>
                <w:szCs w:val="16"/>
              </w:rPr>
            </w:pPr>
            <w:r w:rsidRPr="00B80D20">
              <w:rPr>
                <w:rFonts w:ascii="Marianne" w:hAnsi="Marianne"/>
                <w:sz w:val="16"/>
                <w:szCs w:val="16"/>
              </w:rPr>
              <w:t xml:space="preserve">Je </w:t>
            </w:r>
            <w:r w:rsidR="00522D26">
              <w:rPr>
                <w:rFonts w:ascii="Marianne" w:hAnsi="Marianne"/>
                <w:sz w:val="16"/>
                <w:szCs w:val="16"/>
              </w:rPr>
              <w:t>n’ai pas les bases pour le faire, j</w:t>
            </w:r>
            <w:r w:rsidRPr="00B80D20">
              <w:rPr>
                <w:rFonts w:ascii="Marianne" w:hAnsi="Marianne"/>
                <w:sz w:val="16"/>
                <w:szCs w:val="16"/>
              </w:rPr>
              <w:t xml:space="preserve">e </w:t>
            </w:r>
            <w:r w:rsidR="00522D26">
              <w:rPr>
                <w:rFonts w:ascii="Marianne" w:hAnsi="Marianne"/>
                <w:sz w:val="16"/>
                <w:szCs w:val="16"/>
              </w:rPr>
              <w:t xml:space="preserve">me </w:t>
            </w:r>
            <w:r w:rsidRPr="00B80D20">
              <w:rPr>
                <w:rFonts w:ascii="Marianne" w:hAnsi="Marianne"/>
                <w:sz w:val="16"/>
                <w:szCs w:val="16"/>
              </w:rPr>
              <w:t>sens démuni.</w:t>
            </w:r>
          </w:p>
        </w:tc>
        <w:tc>
          <w:tcPr>
            <w:tcW w:w="1701" w:type="dxa"/>
            <w:vAlign w:val="center"/>
          </w:tcPr>
          <w:p w14:paraId="4EB9D9A5" w14:textId="35AF3496" w:rsidR="00D36952" w:rsidRPr="00B80D20" w:rsidRDefault="00522D26" w:rsidP="00754E84">
            <w:pPr>
              <w:jc w:val="center"/>
              <w:rPr>
                <w:rFonts w:ascii="Marianne" w:hAnsi="Marianne"/>
                <w:sz w:val="16"/>
                <w:szCs w:val="16"/>
              </w:rPr>
            </w:pPr>
            <w:r>
              <w:rPr>
                <w:rFonts w:ascii="Marianne" w:hAnsi="Marianne"/>
                <w:sz w:val="16"/>
                <w:szCs w:val="16"/>
              </w:rPr>
              <w:t>J’essaie d’appliquer ce que j’ai appris en formation</w:t>
            </w:r>
          </w:p>
        </w:tc>
        <w:tc>
          <w:tcPr>
            <w:tcW w:w="1559" w:type="dxa"/>
            <w:vAlign w:val="center"/>
          </w:tcPr>
          <w:p w14:paraId="4ADF6795" w14:textId="16E4B0CE" w:rsidR="00D36952" w:rsidRPr="00B80D20" w:rsidRDefault="00D36952" w:rsidP="00C40D5B">
            <w:pPr>
              <w:jc w:val="center"/>
              <w:rPr>
                <w:rFonts w:ascii="Marianne" w:hAnsi="Marianne"/>
                <w:sz w:val="16"/>
                <w:szCs w:val="16"/>
              </w:rPr>
            </w:pPr>
            <w:r w:rsidRPr="00B80D20">
              <w:rPr>
                <w:rFonts w:ascii="Marianne" w:hAnsi="Marianne"/>
                <w:sz w:val="16"/>
                <w:szCs w:val="16"/>
              </w:rPr>
              <w:t xml:space="preserve">Je </w:t>
            </w:r>
            <w:r w:rsidR="00522D26">
              <w:rPr>
                <w:rFonts w:ascii="Marianne" w:hAnsi="Marianne"/>
                <w:sz w:val="16"/>
                <w:szCs w:val="16"/>
              </w:rPr>
              <w:t>suis compétent le plus souvent, mes choix sont pertinents</w:t>
            </w:r>
          </w:p>
        </w:tc>
        <w:tc>
          <w:tcPr>
            <w:tcW w:w="1701" w:type="dxa"/>
            <w:vAlign w:val="center"/>
          </w:tcPr>
          <w:p w14:paraId="77959465" w14:textId="472F8ABB" w:rsidR="00D36952" w:rsidRPr="00B80D20" w:rsidRDefault="00D36952" w:rsidP="00C40D5B">
            <w:pPr>
              <w:jc w:val="center"/>
              <w:rPr>
                <w:rFonts w:ascii="Marianne" w:hAnsi="Marianne"/>
                <w:sz w:val="16"/>
                <w:szCs w:val="16"/>
              </w:rPr>
            </w:pPr>
            <w:r w:rsidRPr="00B80D20">
              <w:rPr>
                <w:rFonts w:ascii="Marianne" w:hAnsi="Marianne"/>
                <w:sz w:val="16"/>
                <w:szCs w:val="16"/>
              </w:rPr>
              <w:t xml:space="preserve">Je </w:t>
            </w:r>
            <w:r w:rsidR="00522D26">
              <w:rPr>
                <w:rFonts w:ascii="Marianne" w:hAnsi="Marianne"/>
                <w:sz w:val="16"/>
                <w:szCs w:val="16"/>
              </w:rPr>
              <w:t>suis compétent dans toutes les situations, même dans l’immédiateté</w:t>
            </w:r>
          </w:p>
        </w:tc>
        <w:tc>
          <w:tcPr>
            <w:tcW w:w="1701" w:type="dxa"/>
            <w:vAlign w:val="center"/>
          </w:tcPr>
          <w:p w14:paraId="406ADBA8" w14:textId="0283BD6A" w:rsidR="00D36952" w:rsidRPr="00B80D20" w:rsidRDefault="00D36952" w:rsidP="00C40D5B">
            <w:pPr>
              <w:jc w:val="center"/>
              <w:rPr>
                <w:rFonts w:ascii="Marianne" w:hAnsi="Marianne"/>
                <w:sz w:val="16"/>
                <w:szCs w:val="16"/>
              </w:rPr>
            </w:pPr>
            <w:r w:rsidRPr="00B80D20">
              <w:rPr>
                <w:rFonts w:ascii="Marianne" w:hAnsi="Marianne"/>
                <w:sz w:val="16"/>
                <w:szCs w:val="16"/>
              </w:rPr>
              <w:t xml:space="preserve">Je gère la complexité, je </w:t>
            </w:r>
            <w:r w:rsidR="00522D26">
              <w:rPr>
                <w:rFonts w:ascii="Marianne" w:hAnsi="Marianne"/>
                <w:sz w:val="16"/>
                <w:szCs w:val="16"/>
              </w:rPr>
              <w:t>suis</w:t>
            </w:r>
            <w:r w:rsidRPr="00B80D20">
              <w:rPr>
                <w:rFonts w:ascii="Marianne" w:hAnsi="Marianne"/>
                <w:sz w:val="16"/>
                <w:szCs w:val="16"/>
              </w:rPr>
              <w:t xml:space="preserve"> force de proposition, j’innove</w:t>
            </w:r>
          </w:p>
        </w:tc>
      </w:tr>
      <w:tr w:rsidR="00D36952" w:rsidRPr="009E6CF1" w14:paraId="2FF61110" w14:textId="07D5FEBF" w:rsidTr="00D36952">
        <w:trPr>
          <w:trHeight w:val="113"/>
        </w:trPr>
        <w:tc>
          <w:tcPr>
            <w:tcW w:w="7083" w:type="dxa"/>
            <w:vAlign w:val="center"/>
          </w:tcPr>
          <w:p w14:paraId="76D6BBF1" w14:textId="77777777" w:rsidR="00D36952" w:rsidRPr="00F645BA" w:rsidRDefault="00D36952" w:rsidP="00C40D5B">
            <w:pPr>
              <w:rPr>
                <w:rFonts w:cstheme="minorHAnsi"/>
              </w:rPr>
            </w:pPr>
            <w:r w:rsidRPr="00F645BA">
              <w:rPr>
                <w:rFonts w:cstheme="minorHAnsi"/>
              </w:rPr>
              <w:t>CC1. Faire partager les valeurs de la République</w:t>
            </w:r>
          </w:p>
        </w:tc>
        <w:tc>
          <w:tcPr>
            <w:tcW w:w="1559" w:type="dxa"/>
            <w:vAlign w:val="center"/>
          </w:tcPr>
          <w:p w14:paraId="26F5118D" w14:textId="77777777" w:rsidR="00D36952" w:rsidRPr="009E6CF1" w:rsidRDefault="00D36952" w:rsidP="00C40D5B">
            <w:pPr>
              <w:rPr>
                <w:rFonts w:ascii="Marianne" w:hAnsi="Marianne"/>
              </w:rPr>
            </w:pPr>
          </w:p>
        </w:tc>
        <w:tc>
          <w:tcPr>
            <w:tcW w:w="1701" w:type="dxa"/>
            <w:vAlign w:val="center"/>
          </w:tcPr>
          <w:p w14:paraId="22AF1196" w14:textId="77777777" w:rsidR="00D36952" w:rsidRPr="009E6CF1" w:rsidRDefault="00D36952" w:rsidP="00C40D5B">
            <w:pPr>
              <w:rPr>
                <w:rFonts w:ascii="Marianne" w:hAnsi="Marianne"/>
              </w:rPr>
            </w:pPr>
          </w:p>
        </w:tc>
        <w:tc>
          <w:tcPr>
            <w:tcW w:w="1559" w:type="dxa"/>
            <w:vAlign w:val="center"/>
          </w:tcPr>
          <w:p w14:paraId="31426649" w14:textId="77777777" w:rsidR="00D36952" w:rsidRPr="009E6CF1" w:rsidRDefault="00D36952" w:rsidP="00C40D5B">
            <w:pPr>
              <w:rPr>
                <w:rFonts w:ascii="Marianne" w:hAnsi="Marianne"/>
              </w:rPr>
            </w:pPr>
          </w:p>
        </w:tc>
        <w:tc>
          <w:tcPr>
            <w:tcW w:w="1701" w:type="dxa"/>
            <w:vAlign w:val="center"/>
          </w:tcPr>
          <w:p w14:paraId="5B5ABA3C" w14:textId="77777777" w:rsidR="00D36952" w:rsidRPr="009E6CF1" w:rsidRDefault="00D36952" w:rsidP="00C40D5B">
            <w:pPr>
              <w:rPr>
                <w:rFonts w:ascii="Marianne" w:hAnsi="Marianne"/>
              </w:rPr>
            </w:pPr>
          </w:p>
        </w:tc>
        <w:tc>
          <w:tcPr>
            <w:tcW w:w="1701" w:type="dxa"/>
            <w:vAlign w:val="center"/>
          </w:tcPr>
          <w:p w14:paraId="42A78715" w14:textId="77777777" w:rsidR="00D36952" w:rsidRPr="009E6CF1" w:rsidRDefault="00D36952" w:rsidP="00C40D5B">
            <w:pPr>
              <w:rPr>
                <w:rFonts w:ascii="Marianne" w:hAnsi="Marianne"/>
              </w:rPr>
            </w:pPr>
          </w:p>
        </w:tc>
      </w:tr>
      <w:tr w:rsidR="00D36952" w:rsidRPr="009E6CF1" w14:paraId="77BD828E" w14:textId="3F911759" w:rsidTr="00D36952">
        <w:trPr>
          <w:trHeight w:val="113"/>
        </w:trPr>
        <w:tc>
          <w:tcPr>
            <w:tcW w:w="7083" w:type="dxa"/>
            <w:vAlign w:val="center"/>
          </w:tcPr>
          <w:p w14:paraId="0DF963E3" w14:textId="77777777" w:rsidR="00D36952" w:rsidRPr="00F645BA" w:rsidRDefault="00D36952" w:rsidP="00C40D5B">
            <w:pPr>
              <w:pStyle w:val="NormalWeb"/>
              <w:rPr>
                <w:rFonts w:asciiTheme="minorHAnsi" w:hAnsiTheme="minorHAnsi" w:cstheme="minorHAnsi"/>
                <w:sz w:val="22"/>
                <w:szCs w:val="22"/>
              </w:rPr>
            </w:pPr>
            <w:r w:rsidRPr="00F645BA">
              <w:rPr>
                <w:rFonts w:asciiTheme="minorHAnsi" w:hAnsiTheme="minorHAnsi" w:cstheme="minorHAnsi"/>
                <w:sz w:val="22"/>
                <w:szCs w:val="22"/>
              </w:rPr>
              <w:t>CC2. Inscrire son action dans le cadre des principes fondamentaux du système éducatif et dans le cadre réglementaire de l’établissement scolaire</w:t>
            </w:r>
          </w:p>
        </w:tc>
        <w:tc>
          <w:tcPr>
            <w:tcW w:w="1559" w:type="dxa"/>
            <w:vAlign w:val="center"/>
          </w:tcPr>
          <w:p w14:paraId="3379C379" w14:textId="77777777" w:rsidR="00D36952" w:rsidRPr="009E6CF1" w:rsidRDefault="00D36952" w:rsidP="00C40D5B">
            <w:pPr>
              <w:rPr>
                <w:rFonts w:ascii="Marianne" w:hAnsi="Marianne"/>
              </w:rPr>
            </w:pPr>
          </w:p>
        </w:tc>
        <w:tc>
          <w:tcPr>
            <w:tcW w:w="1701" w:type="dxa"/>
            <w:vAlign w:val="center"/>
          </w:tcPr>
          <w:p w14:paraId="614CC1C9" w14:textId="77777777" w:rsidR="00D36952" w:rsidRPr="009E6CF1" w:rsidRDefault="00D36952" w:rsidP="00C40D5B">
            <w:pPr>
              <w:rPr>
                <w:rFonts w:ascii="Marianne" w:hAnsi="Marianne"/>
              </w:rPr>
            </w:pPr>
          </w:p>
        </w:tc>
        <w:tc>
          <w:tcPr>
            <w:tcW w:w="1559" w:type="dxa"/>
            <w:vAlign w:val="center"/>
          </w:tcPr>
          <w:p w14:paraId="58B32B23" w14:textId="77777777" w:rsidR="00D36952" w:rsidRPr="009E6CF1" w:rsidRDefault="00D36952" w:rsidP="00C40D5B">
            <w:pPr>
              <w:rPr>
                <w:rFonts w:ascii="Marianne" w:hAnsi="Marianne"/>
              </w:rPr>
            </w:pPr>
          </w:p>
        </w:tc>
        <w:tc>
          <w:tcPr>
            <w:tcW w:w="1701" w:type="dxa"/>
            <w:vAlign w:val="center"/>
          </w:tcPr>
          <w:p w14:paraId="6C8AC5DD" w14:textId="77777777" w:rsidR="00D36952" w:rsidRPr="009E6CF1" w:rsidRDefault="00D36952" w:rsidP="00C40D5B">
            <w:pPr>
              <w:rPr>
                <w:rFonts w:ascii="Marianne" w:hAnsi="Marianne"/>
              </w:rPr>
            </w:pPr>
          </w:p>
        </w:tc>
        <w:tc>
          <w:tcPr>
            <w:tcW w:w="1701" w:type="dxa"/>
            <w:vAlign w:val="center"/>
          </w:tcPr>
          <w:p w14:paraId="22D59B8F" w14:textId="77777777" w:rsidR="00D36952" w:rsidRPr="009E6CF1" w:rsidRDefault="00D36952" w:rsidP="00C40D5B">
            <w:pPr>
              <w:rPr>
                <w:rFonts w:ascii="Marianne" w:hAnsi="Marianne"/>
              </w:rPr>
            </w:pPr>
          </w:p>
        </w:tc>
      </w:tr>
      <w:tr w:rsidR="00D36952" w:rsidRPr="009E6CF1" w14:paraId="49162125" w14:textId="054C97CB" w:rsidTr="00D36952">
        <w:trPr>
          <w:trHeight w:val="113"/>
        </w:trPr>
        <w:tc>
          <w:tcPr>
            <w:tcW w:w="7083" w:type="dxa"/>
            <w:vAlign w:val="center"/>
          </w:tcPr>
          <w:p w14:paraId="3C4677F9" w14:textId="77777777" w:rsidR="00D36952" w:rsidRPr="00F645BA" w:rsidRDefault="00D36952" w:rsidP="00C40D5B">
            <w:pPr>
              <w:rPr>
                <w:rFonts w:cstheme="minorHAnsi"/>
              </w:rPr>
            </w:pPr>
            <w:r w:rsidRPr="00F645BA">
              <w:rPr>
                <w:rFonts w:cstheme="minorHAnsi"/>
              </w:rPr>
              <w:t>CC5. Accompagner les élèves dans leur parcours de formation et d’orientation</w:t>
            </w:r>
          </w:p>
        </w:tc>
        <w:tc>
          <w:tcPr>
            <w:tcW w:w="1559" w:type="dxa"/>
            <w:vAlign w:val="center"/>
          </w:tcPr>
          <w:p w14:paraId="767564FE" w14:textId="77777777" w:rsidR="00D36952" w:rsidRPr="009E6CF1" w:rsidRDefault="00D36952" w:rsidP="00C40D5B">
            <w:pPr>
              <w:rPr>
                <w:rFonts w:ascii="Marianne" w:hAnsi="Marianne"/>
              </w:rPr>
            </w:pPr>
          </w:p>
        </w:tc>
        <w:tc>
          <w:tcPr>
            <w:tcW w:w="1701" w:type="dxa"/>
            <w:vAlign w:val="center"/>
          </w:tcPr>
          <w:p w14:paraId="10B066CD" w14:textId="77777777" w:rsidR="00D36952" w:rsidRPr="009E6CF1" w:rsidRDefault="00D36952" w:rsidP="00C40D5B">
            <w:pPr>
              <w:rPr>
                <w:rFonts w:ascii="Marianne" w:hAnsi="Marianne"/>
              </w:rPr>
            </w:pPr>
          </w:p>
        </w:tc>
        <w:tc>
          <w:tcPr>
            <w:tcW w:w="1559" w:type="dxa"/>
            <w:vAlign w:val="center"/>
          </w:tcPr>
          <w:p w14:paraId="5A648A22" w14:textId="77777777" w:rsidR="00D36952" w:rsidRPr="009E6CF1" w:rsidRDefault="00D36952" w:rsidP="00C40D5B">
            <w:pPr>
              <w:rPr>
                <w:rFonts w:ascii="Marianne" w:hAnsi="Marianne"/>
              </w:rPr>
            </w:pPr>
          </w:p>
        </w:tc>
        <w:tc>
          <w:tcPr>
            <w:tcW w:w="1701" w:type="dxa"/>
            <w:vAlign w:val="center"/>
          </w:tcPr>
          <w:p w14:paraId="5E141503" w14:textId="77777777" w:rsidR="00D36952" w:rsidRPr="009E6CF1" w:rsidRDefault="00D36952" w:rsidP="00C40D5B">
            <w:pPr>
              <w:rPr>
                <w:rFonts w:ascii="Marianne" w:hAnsi="Marianne"/>
              </w:rPr>
            </w:pPr>
          </w:p>
        </w:tc>
        <w:tc>
          <w:tcPr>
            <w:tcW w:w="1701" w:type="dxa"/>
            <w:vAlign w:val="center"/>
          </w:tcPr>
          <w:p w14:paraId="43770C0D" w14:textId="77777777" w:rsidR="00D36952" w:rsidRPr="009E6CF1" w:rsidRDefault="00D36952" w:rsidP="00C40D5B">
            <w:pPr>
              <w:rPr>
                <w:rFonts w:ascii="Marianne" w:hAnsi="Marianne"/>
              </w:rPr>
            </w:pPr>
          </w:p>
        </w:tc>
      </w:tr>
      <w:tr w:rsidR="00D36952" w:rsidRPr="009E6CF1" w14:paraId="3A3206C4" w14:textId="3B6AABBD" w:rsidTr="00D36952">
        <w:trPr>
          <w:trHeight w:val="113"/>
        </w:trPr>
        <w:tc>
          <w:tcPr>
            <w:tcW w:w="7083" w:type="dxa"/>
            <w:vAlign w:val="center"/>
          </w:tcPr>
          <w:p w14:paraId="71025AC9" w14:textId="77777777" w:rsidR="00D36952" w:rsidRPr="00F645BA" w:rsidRDefault="00D36952" w:rsidP="00C40D5B">
            <w:pPr>
              <w:rPr>
                <w:rFonts w:cstheme="minorHAnsi"/>
              </w:rPr>
            </w:pPr>
            <w:r w:rsidRPr="00F645BA">
              <w:rPr>
                <w:rFonts w:cstheme="minorHAnsi"/>
              </w:rPr>
              <w:t>CC6. Agir en éducateur responsable et selon des principes éthiques</w:t>
            </w:r>
          </w:p>
        </w:tc>
        <w:tc>
          <w:tcPr>
            <w:tcW w:w="1559" w:type="dxa"/>
            <w:vAlign w:val="center"/>
          </w:tcPr>
          <w:p w14:paraId="0261C2C4" w14:textId="77777777" w:rsidR="00D36952" w:rsidRPr="009E6CF1" w:rsidRDefault="00D36952" w:rsidP="00C40D5B">
            <w:pPr>
              <w:rPr>
                <w:rFonts w:ascii="Marianne" w:hAnsi="Marianne"/>
              </w:rPr>
            </w:pPr>
          </w:p>
        </w:tc>
        <w:tc>
          <w:tcPr>
            <w:tcW w:w="1701" w:type="dxa"/>
            <w:vAlign w:val="center"/>
          </w:tcPr>
          <w:p w14:paraId="7B79827C" w14:textId="77777777" w:rsidR="00D36952" w:rsidRPr="009E6CF1" w:rsidRDefault="00D36952" w:rsidP="00C40D5B">
            <w:pPr>
              <w:rPr>
                <w:rFonts w:ascii="Marianne" w:hAnsi="Marianne"/>
              </w:rPr>
            </w:pPr>
          </w:p>
        </w:tc>
        <w:tc>
          <w:tcPr>
            <w:tcW w:w="1559" w:type="dxa"/>
            <w:vAlign w:val="center"/>
          </w:tcPr>
          <w:p w14:paraId="7F8FD278" w14:textId="77777777" w:rsidR="00D36952" w:rsidRPr="009E6CF1" w:rsidRDefault="00D36952" w:rsidP="00C40D5B">
            <w:pPr>
              <w:rPr>
                <w:rFonts w:ascii="Marianne" w:hAnsi="Marianne"/>
              </w:rPr>
            </w:pPr>
          </w:p>
        </w:tc>
        <w:tc>
          <w:tcPr>
            <w:tcW w:w="1701" w:type="dxa"/>
            <w:vAlign w:val="center"/>
          </w:tcPr>
          <w:p w14:paraId="4B8A4D70" w14:textId="77777777" w:rsidR="00D36952" w:rsidRPr="009E6CF1" w:rsidRDefault="00D36952" w:rsidP="00C40D5B">
            <w:pPr>
              <w:rPr>
                <w:rFonts w:ascii="Marianne" w:hAnsi="Marianne"/>
              </w:rPr>
            </w:pPr>
          </w:p>
        </w:tc>
        <w:tc>
          <w:tcPr>
            <w:tcW w:w="1701" w:type="dxa"/>
            <w:vAlign w:val="center"/>
          </w:tcPr>
          <w:p w14:paraId="13C9A7AB" w14:textId="77777777" w:rsidR="00D36952" w:rsidRPr="009E6CF1" w:rsidRDefault="00D36952" w:rsidP="00C40D5B">
            <w:pPr>
              <w:rPr>
                <w:rFonts w:ascii="Marianne" w:hAnsi="Marianne"/>
              </w:rPr>
            </w:pPr>
          </w:p>
        </w:tc>
      </w:tr>
      <w:tr w:rsidR="00D36952" w:rsidRPr="009E6CF1" w14:paraId="50C7E793" w14:textId="0E0188B0" w:rsidTr="00D36952">
        <w:trPr>
          <w:trHeight w:val="113"/>
        </w:trPr>
        <w:tc>
          <w:tcPr>
            <w:tcW w:w="7083" w:type="dxa"/>
            <w:vAlign w:val="center"/>
          </w:tcPr>
          <w:p w14:paraId="2C3A5729" w14:textId="77777777" w:rsidR="00D36952" w:rsidRPr="00F645BA" w:rsidRDefault="00D36952" w:rsidP="00C40D5B">
            <w:pPr>
              <w:rPr>
                <w:rFonts w:cstheme="minorHAnsi"/>
              </w:rPr>
            </w:pPr>
            <w:r w:rsidRPr="00F645BA">
              <w:rPr>
                <w:rFonts w:cstheme="minorHAnsi"/>
              </w:rPr>
              <w:t>CC7. Maîtriser la langue française à des fins de communication</w:t>
            </w:r>
          </w:p>
        </w:tc>
        <w:tc>
          <w:tcPr>
            <w:tcW w:w="1559" w:type="dxa"/>
            <w:vAlign w:val="center"/>
          </w:tcPr>
          <w:p w14:paraId="552E7E16" w14:textId="77777777" w:rsidR="00D36952" w:rsidRPr="009E6CF1" w:rsidRDefault="00D36952" w:rsidP="00C40D5B">
            <w:pPr>
              <w:rPr>
                <w:rFonts w:ascii="Marianne" w:hAnsi="Marianne"/>
              </w:rPr>
            </w:pPr>
          </w:p>
        </w:tc>
        <w:tc>
          <w:tcPr>
            <w:tcW w:w="1701" w:type="dxa"/>
            <w:vAlign w:val="center"/>
          </w:tcPr>
          <w:p w14:paraId="73A7E2B0" w14:textId="77777777" w:rsidR="00D36952" w:rsidRPr="009E6CF1" w:rsidRDefault="00D36952" w:rsidP="00C40D5B">
            <w:pPr>
              <w:rPr>
                <w:rFonts w:ascii="Marianne" w:hAnsi="Marianne"/>
              </w:rPr>
            </w:pPr>
          </w:p>
        </w:tc>
        <w:tc>
          <w:tcPr>
            <w:tcW w:w="1559" w:type="dxa"/>
            <w:vAlign w:val="center"/>
          </w:tcPr>
          <w:p w14:paraId="0AB06BD5" w14:textId="77777777" w:rsidR="00D36952" w:rsidRPr="009E6CF1" w:rsidRDefault="00D36952" w:rsidP="00C40D5B">
            <w:pPr>
              <w:rPr>
                <w:rFonts w:ascii="Marianne" w:hAnsi="Marianne"/>
              </w:rPr>
            </w:pPr>
          </w:p>
        </w:tc>
        <w:tc>
          <w:tcPr>
            <w:tcW w:w="1701" w:type="dxa"/>
            <w:vAlign w:val="center"/>
          </w:tcPr>
          <w:p w14:paraId="2D258174" w14:textId="77777777" w:rsidR="00D36952" w:rsidRPr="009E6CF1" w:rsidRDefault="00D36952" w:rsidP="00C40D5B">
            <w:pPr>
              <w:rPr>
                <w:rFonts w:ascii="Marianne" w:hAnsi="Marianne"/>
              </w:rPr>
            </w:pPr>
          </w:p>
        </w:tc>
        <w:tc>
          <w:tcPr>
            <w:tcW w:w="1701" w:type="dxa"/>
            <w:vAlign w:val="center"/>
          </w:tcPr>
          <w:p w14:paraId="12E40607" w14:textId="77777777" w:rsidR="00D36952" w:rsidRPr="009E6CF1" w:rsidRDefault="00D36952" w:rsidP="00C40D5B">
            <w:pPr>
              <w:rPr>
                <w:rFonts w:ascii="Marianne" w:hAnsi="Marianne"/>
              </w:rPr>
            </w:pPr>
          </w:p>
        </w:tc>
      </w:tr>
      <w:tr w:rsidR="00D36952" w:rsidRPr="009E6CF1" w14:paraId="2D1B70B4" w14:textId="60712403" w:rsidTr="00D36952">
        <w:trPr>
          <w:trHeight w:val="113"/>
        </w:trPr>
        <w:tc>
          <w:tcPr>
            <w:tcW w:w="7083" w:type="dxa"/>
            <w:vAlign w:val="center"/>
          </w:tcPr>
          <w:p w14:paraId="200BD29D" w14:textId="77777777" w:rsidR="00D36952" w:rsidRPr="00F645BA" w:rsidRDefault="00D36952" w:rsidP="00C40D5B">
            <w:pPr>
              <w:rPr>
                <w:rFonts w:cstheme="minorHAnsi"/>
              </w:rPr>
            </w:pPr>
            <w:r w:rsidRPr="00F645BA">
              <w:rPr>
                <w:rFonts w:cstheme="minorHAnsi"/>
              </w:rPr>
              <w:t>CC9. Intégrer les éléments de la culture numérique nécessaire à l’exercice de son métier</w:t>
            </w:r>
          </w:p>
        </w:tc>
        <w:tc>
          <w:tcPr>
            <w:tcW w:w="1559" w:type="dxa"/>
            <w:vAlign w:val="center"/>
          </w:tcPr>
          <w:p w14:paraId="009B8D35" w14:textId="77777777" w:rsidR="00D36952" w:rsidRPr="009E6CF1" w:rsidRDefault="00D36952" w:rsidP="00C40D5B">
            <w:pPr>
              <w:rPr>
                <w:rFonts w:ascii="Marianne" w:hAnsi="Marianne"/>
              </w:rPr>
            </w:pPr>
          </w:p>
        </w:tc>
        <w:tc>
          <w:tcPr>
            <w:tcW w:w="1701" w:type="dxa"/>
            <w:vAlign w:val="center"/>
          </w:tcPr>
          <w:p w14:paraId="6A84D842" w14:textId="77777777" w:rsidR="00D36952" w:rsidRPr="009E6CF1" w:rsidRDefault="00D36952" w:rsidP="00C40D5B">
            <w:pPr>
              <w:rPr>
                <w:rFonts w:ascii="Marianne" w:hAnsi="Marianne"/>
              </w:rPr>
            </w:pPr>
          </w:p>
        </w:tc>
        <w:tc>
          <w:tcPr>
            <w:tcW w:w="1559" w:type="dxa"/>
            <w:vAlign w:val="center"/>
          </w:tcPr>
          <w:p w14:paraId="05694A0D" w14:textId="77777777" w:rsidR="00D36952" w:rsidRPr="009E6CF1" w:rsidRDefault="00D36952" w:rsidP="00C40D5B">
            <w:pPr>
              <w:rPr>
                <w:rFonts w:ascii="Marianne" w:hAnsi="Marianne"/>
              </w:rPr>
            </w:pPr>
          </w:p>
        </w:tc>
        <w:tc>
          <w:tcPr>
            <w:tcW w:w="1701" w:type="dxa"/>
            <w:vAlign w:val="center"/>
          </w:tcPr>
          <w:p w14:paraId="334A8D25" w14:textId="77777777" w:rsidR="00D36952" w:rsidRPr="009E6CF1" w:rsidRDefault="00D36952" w:rsidP="00C40D5B">
            <w:pPr>
              <w:rPr>
                <w:rFonts w:ascii="Marianne" w:hAnsi="Marianne"/>
              </w:rPr>
            </w:pPr>
          </w:p>
        </w:tc>
        <w:tc>
          <w:tcPr>
            <w:tcW w:w="1701" w:type="dxa"/>
            <w:vAlign w:val="center"/>
          </w:tcPr>
          <w:p w14:paraId="4E1595AA" w14:textId="77777777" w:rsidR="00D36952" w:rsidRPr="009E6CF1" w:rsidRDefault="00D36952" w:rsidP="00C40D5B">
            <w:pPr>
              <w:rPr>
                <w:rFonts w:ascii="Marianne" w:hAnsi="Marianne"/>
              </w:rPr>
            </w:pPr>
          </w:p>
        </w:tc>
      </w:tr>
      <w:tr w:rsidR="00D36952" w:rsidRPr="009E6CF1" w14:paraId="147CD4F5" w14:textId="054BD569" w:rsidTr="00D36952">
        <w:trPr>
          <w:trHeight w:val="113"/>
        </w:trPr>
        <w:tc>
          <w:tcPr>
            <w:tcW w:w="7083" w:type="dxa"/>
            <w:vAlign w:val="center"/>
          </w:tcPr>
          <w:p w14:paraId="10BF69FB" w14:textId="77777777" w:rsidR="00D36952" w:rsidRPr="00F645BA" w:rsidRDefault="00D36952" w:rsidP="00C40D5B">
            <w:pPr>
              <w:rPr>
                <w:rFonts w:cstheme="minorHAnsi"/>
              </w:rPr>
            </w:pPr>
            <w:r w:rsidRPr="00F645BA">
              <w:rPr>
                <w:rFonts w:cstheme="minorHAnsi"/>
              </w:rPr>
              <w:t>CC10. Coopérer au sein d’une équipe</w:t>
            </w:r>
          </w:p>
        </w:tc>
        <w:tc>
          <w:tcPr>
            <w:tcW w:w="1559" w:type="dxa"/>
            <w:vAlign w:val="center"/>
          </w:tcPr>
          <w:p w14:paraId="1A518BB1" w14:textId="77777777" w:rsidR="00D36952" w:rsidRPr="009E6CF1" w:rsidRDefault="00D36952" w:rsidP="00C40D5B">
            <w:pPr>
              <w:rPr>
                <w:rFonts w:ascii="Marianne" w:hAnsi="Marianne"/>
              </w:rPr>
            </w:pPr>
          </w:p>
        </w:tc>
        <w:tc>
          <w:tcPr>
            <w:tcW w:w="1701" w:type="dxa"/>
            <w:vAlign w:val="center"/>
          </w:tcPr>
          <w:p w14:paraId="4568C00B" w14:textId="77777777" w:rsidR="00D36952" w:rsidRPr="009E6CF1" w:rsidRDefault="00D36952" w:rsidP="00C40D5B">
            <w:pPr>
              <w:rPr>
                <w:rFonts w:ascii="Marianne" w:hAnsi="Marianne"/>
              </w:rPr>
            </w:pPr>
          </w:p>
        </w:tc>
        <w:tc>
          <w:tcPr>
            <w:tcW w:w="1559" w:type="dxa"/>
            <w:vAlign w:val="center"/>
          </w:tcPr>
          <w:p w14:paraId="5E9C4F6B" w14:textId="77777777" w:rsidR="00D36952" w:rsidRPr="009E6CF1" w:rsidRDefault="00D36952" w:rsidP="00C40D5B">
            <w:pPr>
              <w:rPr>
                <w:rFonts w:ascii="Marianne" w:hAnsi="Marianne"/>
              </w:rPr>
            </w:pPr>
          </w:p>
        </w:tc>
        <w:tc>
          <w:tcPr>
            <w:tcW w:w="1701" w:type="dxa"/>
            <w:vAlign w:val="center"/>
          </w:tcPr>
          <w:p w14:paraId="2D9FAB84" w14:textId="77777777" w:rsidR="00D36952" w:rsidRPr="009E6CF1" w:rsidRDefault="00D36952" w:rsidP="00C40D5B">
            <w:pPr>
              <w:rPr>
                <w:rFonts w:ascii="Marianne" w:hAnsi="Marianne"/>
              </w:rPr>
            </w:pPr>
          </w:p>
        </w:tc>
        <w:tc>
          <w:tcPr>
            <w:tcW w:w="1701" w:type="dxa"/>
            <w:vAlign w:val="center"/>
          </w:tcPr>
          <w:p w14:paraId="6183B327" w14:textId="77777777" w:rsidR="00D36952" w:rsidRPr="009E6CF1" w:rsidRDefault="00D36952" w:rsidP="00C40D5B">
            <w:pPr>
              <w:rPr>
                <w:rFonts w:ascii="Marianne" w:hAnsi="Marianne"/>
              </w:rPr>
            </w:pPr>
          </w:p>
        </w:tc>
      </w:tr>
      <w:tr w:rsidR="00D36952" w:rsidRPr="009E6CF1" w14:paraId="361A03E4" w14:textId="3F141A89" w:rsidTr="00D36952">
        <w:trPr>
          <w:trHeight w:val="113"/>
        </w:trPr>
        <w:tc>
          <w:tcPr>
            <w:tcW w:w="7083" w:type="dxa"/>
            <w:vAlign w:val="center"/>
          </w:tcPr>
          <w:p w14:paraId="1402832A" w14:textId="77777777" w:rsidR="00D36952" w:rsidRPr="00F645BA" w:rsidRDefault="00D36952" w:rsidP="00C40D5B">
            <w:pPr>
              <w:rPr>
                <w:rFonts w:cstheme="minorHAnsi"/>
              </w:rPr>
            </w:pPr>
            <w:r w:rsidRPr="00F645BA">
              <w:rPr>
                <w:rFonts w:cstheme="minorHAnsi"/>
              </w:rPr>
              <w:t>CC11. Contribuer à l’action de la communauté éducative</w:t>
            </w:r>
          </w:p>
        </w:tc>
        <w:tc>
          <w:tcPr>
            <w:tcW w:w="1559" w:type="dxa"/>
            <w:vAlign w:val="center"/>
          </w:tcPr>
          <w:p w14:paraId="3F6E92A9" w14:textId="77777777" w:rsidR="00D36952" w:rsidRPr="009E6CF1" w:rsidRDefault="00D36952" w:rsidP="00C40D5B">
            <w:pPr>
              <w:rPr>
                <w:rFonts w:ascii="Marianne" w:hAnsi="Marianne"/>
              </w:rPr>
            </w:pPr>
          </w:p>
        </w:tc>
        <w:tc>
          <w:tcPr>
            <w:tcW w:w="1701" w:type="dxa"/>
            <w:vAlign w:val="center"/>
          </w:tcPr>
          <w:p w14:paraId="0FFD4446" w14:textId="77777777" w:rsidR="00D36952" w:rsidRPr="009E6CF1" w:rsidRDefault="00D36952" w:rsidP="00C40D5B">
            <w:pPr>
              <w:rPr>
                <w:rFonts w:ascii="Marianne" w:hAnsi="Marianne"/>
              </w:rPr>
            </w:pPr>
          </w:p>
        </w:tc>
        <w:tc>
          <w:tcPr>
            <w:tcW w:w="1559" w:type="dxa"/>
            <w:vAlign w:val="center"/>
          </w:tcPr>
          <w:p w14:paraId="0230F3F8" w14:textId="77777777" w:rsidR="00D36952" w:rsidRPr="009E6CF1" w:rsidRDefault="00D36952" w:rsidP="00C40D5B">
            <w:pPr>
              <w:rPr>
                <w:rFonts w:ascii="Marianne" w:hAnsi="Marianne"/>
              </w:rPr>
            </w:pPr>
          </w:p>
        </w:tc>
        <w:tc>
          <w:tcPr>
            <w:tcW w:w="1701" w:type="dxa"/>
            <w:vAlign w:val="center"/>
          </w:tcPr>
          <w:p w14:paraId="2B0C2FF6" w14:textId="77777777" w:rsidR="00D36952" w:rsidRPr="009E6CF1" w:rsidRDefault="00D36952" w:rsidP="00C40D5B">
            <w:pPr>
              <w:rPr>
                <w:rFonts w:ascii="Marianne" w:hAnsi="Marianne"/>
              </w:rPr>
            </w:pPr>
          </w:p>
        </w:tc>
        <w:tc>
          <w:tcPr>
            <w:tcW w:w="1701" w:type="dxa"/>
            <w:vAlign w:val="center"/>
          </w:tcPr>
          <w:p w14:paraId="0D98B30F" w14:textId="77777777" w:rsidR="00D36952" w:rsidRPr="009E6CF1" w:rsidRDefault="00D36952" w:rsidP="00C40D5B">
            <w:pPr>
              <w:rPr>
                <w:rFonts w:ascii="Marianne" w:hAnsi="Marianne"/>
              </w:rPr>
            </w:pPr>
          </w:p>
        </w:tc>
      </w:tr>
      <w:tr w:rsidR="00D36952" w:rsidRPr="009E6CF1" w14:paraId="3A8FE3C5" w14:textId="2C99B0E2" w:rsidTr="00D36952">
        <w:trPr>
          <w:trHeight w:val="113"/>
        </w:trPr>
        <w:tc>
          <w:tcPr>
            <w:tcW w:w="7083" w:type="dxa"/>
            <w:vAlign w:val="center"/>
          </w:tcPr>
          <w:p w14:paraId="1F141992" w14:textId="77777777" w:rsidR="00D36952" w:rsidRPr="00F645BA" w:rsidRDefault="00D36952" w:rsidP="00C40D5B">
            <w:pPr>
              <w:rPr>
                <w:rFonts w:cstheme="minorHAnsi"/>
              </w:rPr>
            </w:pPr>
            <w:r w:rsidRPr="00F645BA">
              <w:rPr>
                <w:rFonts w:cstheme="minorHAnsi"/>
              </w:rPr>
              <w:t>CC12. Coopérer avec les parents d’élèves</w:t>
            </w:r>
          </w:p>
        </w:tc>
        <w:tc>
          <w:tcPr>
            <w:tcW w:w="1559" w:type="dxa"/>
            <w:vAlign w:val="center"/>
          </w:tcPr>
          <w:p w14:paraId="6125C46A" w14:textId="77777777" w:rsidR="00D36952" w:rsidRPr="009E6CF1" w:rsidRDefault="00D36952" w:rsidP="00C40D5B">
            <w:pPr>
              <w:rPr>
                <w:rFonts w:ascii="Marianne" w:hAnsi="Marianne"/>
              </w:rPr>
            </w:pPr>
          </w:p>
        </w:tc>
        <w:tc>
          <w:tcPr>
            <w:tcW w:w="1701" w:type="dxa"/>
            <w:vAlign w:val="center"/>
          </w:tcPr>
          <w:p w14:paraId="00ECF033" w14:textId="77777777" w:rsidR="00D36952" w:rsidRPr="009E6CF1" w:rsidRDefault="00D36952" w:rsidP="00C40D5B">
            <w:pPr>
              <w:rPr>
                <w:rFonts w:ascii="Marianne" w:hAnsi="Marianne"/>
              </w:rPr>
            </w:pPr>
          </w:p>
        </w:tc>
        <w:tc>
          <w:tcPr>
            <w:tcW w:w="1559" w:type="dxa"/>
            <w:vAlign w:val="center"/>
          </w:tcPr>
          <w:p w14:paraId="1CC79844" w14:textId="77777777" w:rsidR="00D36952" w:rsidRPr="009E6CF1" w:rsidRDefault="00D36952" w:rsidP="00C40D5B">
            <w:pPr>
              <w:rPr>
                <w:rFonts w:ascii="Marianne" w:hAnsi="Marianne"/>
              </w:rPr>
            </w:pPr>
          </w:p>
        </w:tc>
        <w:tc>
          <w:tcPr>
            <w:tcW w:w="1701" w:type="dxa"/>
            <w:vAlign w:val="center"/>
          </w:tcPr>
          <w:p w14:paraId="302923F9" w14:textId="77777777" w:rsidR="00D36952" w:rsidRPr="009E6CF1" w:rsidRDefault="00D36952" w:rsidP="00C40D5B">
            <w:pPr>
              <w:rPr>
                <w:rFonts w:ascii="Marianne" w:hAnsi="Marianne"/>
              </w:rPr>
            </w:pPr>
          </w:p>
        </w:tc>
        <w:tc>
          <w:tcPr>
            <w:tcW w:w="1701" w:type="dxa"/>
            <w:vAlign w:val="center"/>
          </w:tcPr>
          <w:p w14:paraId="3555E06F" w14:textId="77777777" w:rsidR="00D36952" w:rsidRPr="009E6CF1" w:rsidRDefault="00D36952" w:rsidP="00C40D5B">
            <w:pPr>
              <w:rPr>
                <w:rFonts w:ascii="Marianne" w:hAnsi="Marianne"/>
              </w:rPr>
            </w:pPr>
          </w:p>
        </w:tc>
      </w:tr>
      <w:tr w:rsidR="00D36952" w:rsidRPr="009E6CF1" w14:paraId="3A32213E" w14:textId="3348443F" w:rsidTr="00D36952">
        <w:trPr>
          <w:trHeight w:val="113"/>
        </w:trPr>
        <w:tc>
          <w:tcPr>
            <w:tcW w:w="7083" w:type="dxa"/>
            <w:vAlign w:val="center"/>
          </w:tcPr>
          <w:p w14:paraId="3D21CBCE" w14:textId="77777777" w:rsidR="00D36952" w:rsidRPr="00F645BA" w:rsidRDefault="00D36952" w:rsidP="00C40D5B">
            <w:pPr>
              <w:rPr>
                <w:rFonts w:cstheme="minorHAnsi"/>
              </w:rPr>
            </w:pPr>
            <w:r w:rsidRPr="00F645BA">
              <w:rPr>
                <w:rFonts w:cstheme="minorHAnsi"/>
              </w:rPr>
              <w:t>CC13. Coopérer avec les partenaires de l’école</w:t>
            </w:r>
          </w:p>
        </w:tc>
        <w:tc>
          <w:tcPr>
            <w:tcW w:w="1559" w:type="dxa"/>
            <w:vAlign w:val="center"/>
          </w:tcPr>
          <w:p w14:paraId="549467B7" w14:textId="77777777" w:rsidR="00D36952" w:rsidRPr="009E6CF1" w:rsidRDefault="00D36952" w:rsidP="00C40D5B">
            <w:pPr>
              <w:rPr>
                <w:rFonts w:ascii="Marianne" w:hAnsi="Marianne"/>
              </w:rPr>
            </w:pPr>
          </w:p>
        </w:tc>
        <w:tc>
          <w:tcPr>
            <w:tcW w:w="1701" w:type="dxa"/>
            <w:vAlign w:val="center"/>
          </w:tcPr>
          <w:p w14:paraId="5C5BB511" w14:textId="77777777" w:rsidR="00D36952" w:rsidRPr="009E6CF1" w:rsidRDefault="00D36952" w:rsidP="00C40D5B">
            <w:pPr>
              <w:rPr>
                <w:rFonts w:ascii="Marianne" w:hAnsi="Marianne"/>
              </w:rPr>
            </w:pPr>
          </w:p>
        </w:tc>
        <w:tc>
          <w:tcPr>
            <w:tcW w:w="1559" w:type="dxa"/>
            <w:vAlign w:val="center"/>
          </w:tcPr>
          <w:p w14:paraId="453E21FF" w14:textId="77777777" w:rsidR="00D36952" w:rsidRPr="009E6CF1" w:rsidRDefault="00D36952" w:rsidP="00C40D5B">
            <w:pPr>
              <w:rPr>
                <w:rFonts w:ascii="Marianne" w:hAnsi="Marianne"/>
              </w:rPr>
            </w:pPr>
          </w:p>
        </w:tc>
        <w:tc>
          <w:tcPr>
            <w:tcW w:w="1701" w:type="dxa"/>
            <w:vAlign w:val="center"/>
          </w:tcPr>
          <w:p w14:paraId="7BAAFEC9" w14:textId="77777777" w:rsidR="00D36952" w:rsidRPr="009E6CF1" w:rsidRDefault="00D36952" w:rsidP="00C40D5B">
            <w:pPr>
              <w:rPr>
                <w:rFonts w:ascii="Marianne" w:hAnsi="Marianne"/>
              </w:rPr>
            </w:pPr>
          </w:p>
        </w:tc>
        <w:tc>
          <w:tcPr>
            <w:tcW w:w="1701" w:type="dxa"/>
            <w:vAlign w:val="center"/>
          </w:tcPr>
          <w:p w14:paraId="69FD6C56" w14:textId="77777777" w:rsidR="00D36952" w:rsidRPr="009E6CF1" w:rsidRDefault="00D36952" w:rsidP="00C40D5B">
            <w:pPr>
              <w:rPr>
                <w:rFonts w:ascii="Marianne" w:hAnsi="Marianne"/>
              </w:rPr>
            </w:pPr>
          </w:p>
        </w:tc>
      </w:tr>
      <w:tr w:rsidR="00D36952" w:rsidRPr="009E6CF1" w14:paraId="1C3925EA" w14:textId="199559AC" w:rsidTr="00D36952">
        <w:trPr>
          <w:trHeight w:val="113"/>
        </w:trPr>
        <w:tc>
          <w:tcPr>
            <w:tcW w:w="7083" w:type="dxa"/>
            <w:vAlign w:val="center"/>
          </w:tcPr>
          <w:p w14:paraId="303226FC" w14:textId="77777777" w:rsidR="00D36952" w:rsidRPr="00F645BA" w:rsidRDefault="00D36952" w:rsidP="00C40D5B">
            <w:pPr>
              <w:rPr>
                <w:rFonts w:cstheme="minorHAnsi"/>
              </w:rPr>
            </w:pPr>
            <w:r w:rsidRPr="00F645BA">
              <w:rPr>
                <w:rFonts w:cstheme="minorHAnsi"/>
              </w:rPr>
              <w:t>CC14. S’engager dans une démarche individuelle et collective de développement professionnel</w:t>
            </w:r>
          </w:p>
        </w:tc>
        <w:tc>
          <w:tcPr>
            <w:tcW w:w="1559" w:type="dxa"/>
            <w:vAlign w:val="center"/>
          </w:tcPr>
          <w:p w14:paraId="0F0E54C3" w14:textId="77777777" w:rsidR="00D36952" w:rsidRPr="009E6CF1" w:rsidRDefault="00D36952" w:rsidP="00C40D5B">
            <w:pPr>
              <w:rPr>
                <w:rFonts w:ascii="Marianne" w:hAnsi="Marianne"/>
              </w:rPr>
            </w:pPr>
          </w:p>
        </w:tc>
        <w:tc>
          <w:tcPr>
            <w:tcW w:w="1701" w:type="dxa"/>
            <w:vAlign w:val="center"/>
          </w:tcPr>
          <w:p w14:paraId="33D66DB2" w14:textId="77777777" w:rsidR="00D36952" w:rsidRPr="009E6CF1" w:rsidRDefault="00D36952" w:rsidP="00C40D5B">
            <w:pPr>
              <w:rPr>
                <w:rFonts w:ascii="Marianne" w:hAnsi="Marianne"/>
              </w:rPr>
            </w:pPr>
          </w:p>
        </w:tc>
        <w:tc>
          <w:tcPr>
            <w:tcW w:w="1559" w:type="dxa"/>
            <w:vAlign w:val="center"/>
          </w:tcPr>
          <w:p w14:paraId="443B09A0" w14:textId="77777777" w:rsidR="00D36952" w:rsidRPr="009E6CF1" w:rsidRDefault="00D36952" w:rsidP="00C40D5B">
            <w:pPr>
              <w:rPr>
                <w:rFonts w:ascii="Marianne" w:hAnsi="Marianne"/>
              </w:rPr>
            </w:pPr>
          </w:p>
        </w:tc>
        <w:tc>
          <w:tcPr>
            <w:tcW w:w="1701" w:type="dxa"/>
            <w:vAlign w:val="center"/>
          </w:tcPr>
          <w:p w14:paraId="27ED0F4D" w14:textId="77777777" w:rsidR="00D36952" w:rsidRPr="009E6CF1" w:rsidRDefault="00D36952" w:rsidP="00C40D5B">
            <w:pPr>
              <w:rPr>
                <w:rFonts w:ascii="Marianne" w:hAnsi="Marianne"/>
              </w:rPr>
            </w:pPr>
          </w:p>
        </w:tc>
        <w:tc>
          <w:tcPr>
            <w:tcW w:w="1701" w:type="dxa"/>
            <w:vAlign w:val="center"/>
          </w:tcPr>
          <w:p w14:paraId="4C70BE16" w14:textId="77777777" w:rsidR="00D36952" w:rsidRPr="009E6CF1" w:rsidRDefault="00D36952" w:rsidP="00C40D5B">
            <w:pPr>
              <w:rPr>
                <w:rFonts w:ascii="Marianne" w:hAnsi="Marianne"/>
              </w:rPr>
            </w:pPr>
          </w:p>
        </w:tc>
      </w:tr>
    </w:tbl>
    <w:p w14:paraId="05210181" w14:textId="77777777" w:rsidR="00D36952" w:rsidRDefault="00C40D5B" w:rsidP="00891490">
      <w:pPr>
        <w:rPr>
          <w:rFonts w:ascii="Marianne" w:hAnsi="Marianne"/>
        </w:rPr>
      </w:pPr>
      <w:r>
        <w:rPr>
          <w:rFonts w:ascii="Marianne" w:hAnsi="Marianne"/>
        </w:rPr>
        <w:t xml:space="preserve"> </w:t>
      </w:r>
    </w:p>
    <w:p w14:paraId="13343A8D" w14:textId="77777777" w:rsidR="00630F23" w:rsidRDefault="00630F23" w:rsidP="00891490">
      <w:pPr>
        <w:rPr>
          <w:rFonts w:ascii="Marianne" w:hAnsi="Marianne"/>
        </w:rPr>
      </w:pPr>
    </w:p>
    <w:p w14:paraId="22462F7D" w14:textId="6B78C541" w:rsidR="009519F3" w:rsidRDefault="00D36952" w:rsidP="00891490">
      <w:pPr>
        <w:rPr>
          <w:rFonts w:ascii="Marianne" w:hAnsi="Marianne"/>
        </w:rPr>
      </w:pPr>
      <w:r>
        <w:rPr>
          <w:rFonts w:ascii="Marianne" w:hAnsi="Marianne"/>
        </w:rPr>
        <w:t>J’éprouve le besoin de préciser :</w:t>
      </w:r>
      <w:r w:rsidR="009519F3">
        <w:rPr>
          <w:rFonts w:ascii="Marianne" w:hAnsi="Marianne"/>
        </w:rPr>
        <w:br w:type="page"/>
      </w:r>
    </w:p>
    <w:tbl>
      <w:tblPr>
        <w:tblStyle w:val="Grilledutableau"/>
        <w:tblpPr w:leftFromText="141" w:rightFromText="141" w:vertAnchor="page" w:horzAnchor="margin" w:tblpXSpec="center" w:tblpY="1735"/>
        <w:tblW w:w="15908" w:type="dxa"/>
        <w:tblLayout w:type="fixed"/>
        <w:tblCellMar>
          <w:top w:w="57" w:type="dxa"/>
          <w:bottom w:w="57" w:type="dxa"/>
        </w:tblCellMar>
        <w:tblLook w:val="04A0" w:firstRow="1" w:lastRow="0" w:firstColumn="1" w:lastColumn="0" w:noHBand="0" w:noVBand="1"/>
      </w:tblPr>
      <w:tblGrid>
        <w:gridCol w:w="9393"/>
        <w:gridCol w:w="1303"/>
        <w:gridCol w:w="1303"/>
        <w:gridCol w:w="1303"/>
        <w:gridCol w:w="1303"/>
        <w:gridCol w:w="1303"/>
      </w:tblGrid>
      <w:tr w:rsidR="007C1F0D" w:rsidRPr="009519F3" w14:paraId="7C2864F1" w14:textId="77777777" w:rsidTr="00D742D4">
        <w:trPr>
          <w:trHeight w:val="340"/>
        </w:trPr>
        <w:tc>
          <w:tcPr>
            <w:tcW w:w="9393" w:type="dxa"/>
          </w:tcPr>
          <w:p w14:paraId="030E564B" w14:textId="77777777" w:rsidR="007C1F0D" w:rsidRDefault="007C1F0D" w:rsidP="007C1F0D">
            <w:pPr>
              <w:rPr>
                <w:rFonts w:ascii="Marianne" w:hAnsi="Marianne"/>
                <w:b/>
                <w:bCs/>
                <w:sz w:val="24"/>
                <w:szCs w:val="24"/>
              </w:rPr>
            </w:pPr>
            <w:bookmarkStart w:id="0" w:name="_Hlk108620186"/>
            <w:r>
              <w:rPr>
                <w:rFonts w:ascii="Marianne" w:hAnsi="Marianne"/>
                <w:b/>
                <w:bCs/>
                <w:sz w:val="24"/>
                <w:szCs w:val="24"/>
              </w:rPr>
              <w:lastRenderedPageBreak/>
              <w:t>L’</w:t>
            </w:r>
            <w:r w:rsidRPr="00DA488B">
              <w:rPr>
                <w:rFonts w:ascii="Marianne" w:hAnsi="Marianne"/>
                <w:b/>
                <w:bCs/>
                <w:sz w:val="24"/>
                <w:szCs w:val="24"/>
              </w:rPr>
              <w:t>enseignant polyvalent, efficace dans la transmission des savoirs fondamentaux et la construction des apprentissages</w:t>
            </w:r>
          </w:p>
          <w:p w14:paraId="3F38348E" w14:textId="7A64AB58" w:rsidR="007C1F0D" w:rsidRPr="00DA488B" w:rsidRDefault="007C1F0D" w:rsidP="007C1F0D">
            <w:pPr>
              <w:rPr>
                <w:rFonts w:ascii="Marianne" w:hAnsi="Marianne"/>
                <w:b/>
                <w:bCs/>
                <w:sz w:val="20"/>
                <w:szCs w:val="20"/>
              </w:rPr>
            </w:pPr>
          </w:p>
        </w:tc>
        <w:tc>
          <w:tcPr>
            <w:tcW w:w="1303" w:type="dxa"/>
          </w:tcPr>
          <w:p w14:paraId="6A450BB7" w14:textId="49F04B6A" w:rsidR="007C1F0D" w:rsidRPr="007C1F0D" w:rsidRDefault="007C1F0D" w:rsidP="007C1F0D">
            <w:pPr>
              <w:jc w:val="center"/>
              <w:rPr>
                <w:rFonts w:ascii="Marianne" w:hAnsi="Marianne"/>
                <w:sz w:val="18"/>
                <w:szCs w:val="18"/>
              </w:rPr>
            </w:pPr>
            <w:r w:rsidRPr="007C1F0D">
              <w:rPr>
                <w:sz w:val="18"/>
                <w:szCs w:val="18"/>
              </w:rPr>
              <w:t>Je n’ai pas les bases pour le faire, je me sens démuni.</w:t>
            </w:r>
          </w:p>
        </w:tc>
        <w:tc>
          <w:tcPr>
            <w:tcW w:w="1303" w:type="dxa"/>
          </w:tcPr>
          <w:p w14:paraId="75DF6D67" w14:textId="258A33D4" w:rsidR="007C1F0D" w:rsidRPr="007C1F0D" w:rsidRDefault="007C1F0D" w:rsidP="007C1F0D">
            <w:pPr>
              <w:jc w:val="center"/>
              <w:rPr>
                <w:rFonts w:ascii="Marianne" w:hAnsi="Marianne"/>
                <w:sz w:val="18"/>
                <w:szCs w:val="18"/>
              </w:rPr>
            </w:pPr>
            <w:r w:rsidRPr="007C1F0D">
              <w:rPr>
                <w:sz w:val="18"/>
                <w:szCs w:val="18"/>
              </w:rPr>
              <w:t>J’essaie d’appliquer ce que j’ai appris en formation</w:t>
            </w:r>
          </w:p>
        </w:tc>
        <w:tc>
          <w:tcPr>
            <w:tcW w:w="1303" w:type="dxa"/>
          </w:tcPr>
          <w:p w14:paraId="17750746" w14:textId="26ACE37E" w:rsidR="007C1F0D" w:rsidRPr="007C1F0D" w:rsidRDefault="007C1F0D" w:rsidP="007C1F0D">
            <w:pPr>
              <w:jc w:val="center"/>
              <w:rPr>
                <w:rFonts w:ascii="Marianne" w:hAnsi="Marianne"/>
                <w:sz w:val="18"/>
                <w:szCs w:val="18"/>
              </w:rPr>
            </w:pPr>
            <w:r w:rsidRPr="007C1F0D">
              <w:rPr>
                <w:sz w:val="18"/>
                <w:szCs w:val="18"/>
              </w:rPr>
              <w:t>Je suis compétent le plus souvent, mes choix sont pertinents</w:t>
            </w:r>
          </w:p>
        </w:tc>
        <w:tc>
          <w:tcPr>
            <w:tcW w:w="1303" w:type="dxa"/>
          </w:tcPr>
          <w:p w14:paraId="7FA4CFD5" w14:textId="07D418F4" w:rsidR="007C1F0D" w:rsidRPr="007C1F0D" w:rsidRDefault="007C1F0D" w:rsidP="007C1F0D">
            <w:pPr>
              <w:jc w:val="center"/>
              <w:rPr>
                <w:rFonts w:ascii="Marianne" w:hAnsi="Marianne"/>
                <w:sz w:val="18"/>
                <w:szCs w:val="18"/>
              </w:rPr>
            </w:pPr>
            <w:r w:rsidRPr="007C1F0D">
              <w:rPr>
                <w:sz w:val="18"/>
                <w:szCs w:val="18"/>
              </w:rPr>
              <w:t>Je suis compétent dans toutes les situations, même dans l’immédiateté</w:t>
            </w:r>
          </w:p>
        </w:tc>
        <w:tc>
          <w:tcPr>
            <w:tcW w:w="1303" w:type="dxa"/>
          </w:tcPr>
          <w:p w14:paraId="70C6228D" w14:textId="71F9FDCA" w:rsidR="007C1F0D" w:rsidRPr="007C1F0D" w:rsidRDefault="007C1F0D" w:rsidP="007C1F0D">
            <w:pPr>
              <w:jc w:val="center"/>
              <w:rPr>
                <w:rFonts w:ascii="Marianne" w:hAnsi="Marianne"/>
                <w:sz w:val="18"/>
                <w:szCs w:val="18"/>
              </w:rPr>
            </w:pPr>
            <w:r w:rsidRPr="007C1F0D">
              <w:rPr>
                <w:sz w:val="18"/>
                <w:szCs w:val="18"/>
              </w:rPr>
              <w:t>Je gère la complexité, je suis force de proposition, j’innove</w:t>
            </w:r>
          </w:p>
        </w:tc>
      </w:tr>
      <w:tr w:rsidR="00E91875" w:rsidRPr="009519F3" w14:paraId="7FF54E79" w14:textId="77777777" w:rsidTr="00C40D5B">
        <w:trPr>
          <w:trHeight w:val="227"/>
        </w:trPr>
        <w:tc>
          <w:tcPr>
            <w:tcW w:w="9393" w:type="dxa"/>
            <w:vAlign w:val="center"/>
          </w:tcPr>
          <w:p w14:paraId="34B57D25" w14:textId="77777777" w:rsidR="00E91875" w:rsidRPr="00F645BA" w:rsidRDefault="00E91875" w:rsidP="00C40D5B">
            <w:pPr>
              <w:rPr>
                <w:rFonts w:ascii="Marianne" w:hAnsi="Marianne"/>
              </w:rPr>
            </w:pPr>
            <w:r w:rsidRPr="00F645BA">
              <w:rPr>
                <w:rFonts w:ascii="Marianne" w:hAnsi="Marianne"/>
              </w:rPr>
              <w:t>P1 : Maîtriser les savoirs disciplinaires et leur didactique</w:t>
            </w:r>
          </w:p>
        </w:tc>
        <w:tc>
          <w:tcPr>
            <w:tcW w:w="1303" w:type="dxa"/>
            <w:vAlign w:val="center"/>
          </w:tcPr>
          <w:p w14:paraId="318EB734" w14:textId="77777777" w:rsidR="00E91875" w:rsidRPr="009519F3" w:rsidRDefault="00E91875" w:rsidP="00C40D5B">
            <w:pPr>
              <w:rPr>
                <w:rFonts w:ascii="Marianne" w:hAnsi="Marianne"/>
              </w:rPr>
            </w:pPr>
          </w:p>
        </w:tc>
        <w:tc>
          <w:tcPr>
            <w:tcW w:w="1303" w:type="dxa"/>
            <w:vAlign w:val="center"/>
          </w:tcPr>
          <w:p w14:paraId="4B1719A9" w14:textId="77777777" w:rsidR="00E91875" w:rsidRPr="009519F3" w:rsidRDefault="00E91875" w:rsidP="00C40D5B">
            <w:pPr>
              <w:rPr>
                <w:rFonts w:ascii="Marianne" w:hAnsi="Marianne"/>
              </w:rPr>
            </w:pPr>
          </w:p>
        </w:tc>
        <w:tc>
          <w:tcPr>
            <w:tcW w:w="1303" w:type="dxa"/>
            <w:vAlign w:val="center"/>
          </w:tcPr>
          <w:p w14:paraId="50404515" w14:textId="77777777" w:rsidR="00E91875" w:rsidRPr="009519F3" w:rsidRDefault="00E91875" w:rsidP="00C40D5B">
            <w:pPr>
              <w:rPr>
                <w:rFonts w:ascii="Marianne" w:hAnsi="Marianne"/>
              </w:rPr>
            </w:pPr>
          </w:p>
        </w:tc>
        <w:tc>
          <w:tcPr>
            <w:tcW w:w="1303" w:type="dxa"/>
            <w:vAlign w:val="center"/>
          </w:tcPr>
          <w:p w14:paraId="4CA7048E" w14:textId="77777777" w:rsidR="00E91875" w:rsidRPr="009519F3" w:rsidRDefault="00E91875" w:rsidP="00C40D5B">
            <w:pPr>
              <w:rPr>
                <w:rFonts w:ascii="Marianne" w:hAnsi="Marianne"/>
              </w:rPr>
            </w:pPr>
          </w:p>
        </w:tc>
        <w:tc>
          <w:tcPr>
            <w:tcW w:w="1303" w:type="dxa"/>
            <w:vAlign w:val="center"/>
          </w:tcPr>
          <w:p w14:paraId="3E6691D4" w14:textId="77777777" w:rsidR="00E91875" w:rsidRPr="009519F3" w:rsidRDefault="00E91875" w:rsidP="00C40D5B">
            <w:pPr>
              <w:rPr>
                <w:rFonts w:ascii="Marianne" w:hAnsi="Marianne"/>
              </w:rPr>
            </w:pPr>
          </w:p>
        </w:tc>
      </w:tr>
      <w:tr w:rsidR="00E91875" w:rsidRPr="009519F3" w14:paraId="101ED19D" w14:textId="77777777" w:rsidTr="00C40D5B">
        <w:trPr>
          <w:trHeight w:val="227"/>
        </w:trPr>
        <w:tc>
          <w:tcPr>
            <w:tcW w:w="9393" w:type="dxa"/>
            <w:vAlign w:val="center"/>
          </w:tcPr>
          <w:p w14:paraId="00D07DB5" w14:textId="77777777" w:rsidR="00E91875" w:rsidRPr="00F645BA" w:rsidRDefault="00E91875" w:rsidP="00C40D5B">
            <w:pPr>
              <w:pStyle w:val="NormalWeb"/>
              <w:rPr>
                <w:rFonts w:ascii="Marianne" w:hAnsi="Marianne"/>
                <w:sz w:val="22"/>
                <w:szCs w:val="22"/>
              </w:rPr>
            </w:pPr>
            <w:r w:rsidRPr="00F645BA">
              <w:rPr>
                <w:rFonts w:ascii="Marianne" w:hAnsi="Marianne"/>
                <w:sz w:val="22"/>
                <w:szCs w:val="22"/>
              </w:rPr>
              <w:t>P2 : Maîtriser la langue française dans le cadre de son enseignement</w:t>
            </w:r>
          </w:p>
        </w:tc>
        <w:tc>
          <w:tcPr>
            <w:tcW w:w="1303" w:type="dxa"/>
            <w:vAlign w:val="center"/>
          </w:tcPr>
          <w:p w14:paraId="59734512" w14:textId="77777777" w:rsidR="00E91875" w:rsidRPr="009519F3" w:rsidRDefault="00E91875" w:rsidP="00C40D5B">
            <w:pPr>
              <w:rPr>
                <w:rFonts w:ascii="Marianne" w:hAnsi="Marianne"/>
              </w:rPr>
            </w:pPr>
          </w:p>
        </w:tc>
        <w:tc>
          <w:tcPr>
            <w:tcW w:w="1303" w:type="dxa"/>
            <w:vAlign w:val="center"/>
          </w:tcPr>
          <w:p w14:paraId="362DA5D9" w14:textId="77777777" w:rsidR="00E91875" w:rsidRPr="009519F3" w:rsidRDefault="00E91875" w:rsidP="00C40D5B">
            <w:pPr>
              <w:rPr>
                <w:rFonts w:ascii="Marianne" w:hAnsi="Marianne"/>
              </w:rPr>
            </w:pPr>
          </w:p>
        </w:tc>
        <w:tc>
          <w:tcPr>
            <w:tcW w:w="1303" w:type="dxa"/>
            <w:vAlign w:val="center"/>
          </w:tcPr>
          <w:p w14:paraId="104040C3" w14:textId="77777777" w:rsidR="00E91875" w:rsidRPr="009519F3" w:rsidRDefault="00E91875" w:rsidP="00C40D5B">
            <w:pPr>
              <w:rPr>
                <w:rFonts w:ascii="Marianne" w:hAnsi="Marianne"/>
              </w:rPr>
            </w:pPr>
          </w:p>
        </w:tc>
        <w:tc>
          <w:tcPr>
            <w:tcW w:w="1303" w:type="dxa"/>
            <w:vAlign w:val="center"/>
          </w:tcPr>
          <w:p w14:paraId="0C0144E5" w14:textId="77777777" w:rsidR="00E91875" w:rsidRPr="009519F3" w:rsidRDefault="00E91875" w:rsidP="00C40D5B">
            <w:pPr>
              <w:rPr>
                <w:rFonts w:ascii="Marianne" w:hAnsi="Marianne"/>
              </w:rPr>
            </w:pPr>
          </w:p>
        </w:tc>
        <w:tc>
          <w:tcPr>
            <w:tcW w:w="1303" w:type="dxa"/>
            <w:vAlign w:val="center"/>
          </w:tcPr>
          <w:p w14:paraId="27BCC6AE" w14:textId="77777777" w:rsidR="00E91875" w:rsidRPr="009519F3" w:rsidRDefault="00E91875" w:rsidP="00C40D5B">
            <w:pPr>
              <w:rPr>
                <w:rFonts w:ascii="Marianne" w:hAnsi="Marianne"/>
              </w:rPr>
            </w:pPr>
          </w:p>
        </w:tc>
      </w:tr>
      <w:tr w:rsidR="00E91875" w:rsidRPr="009519F3" w14:paraId="5BDA0C29" w14:textId="77777777" w:rsidTr="00C40D5B">
        <w:trPr>
          <w:trHeight w:val="227"/>
        </w:trPr>
        <w:tc>
          <w:tcPr>
            <w:tcW w:w="9393" w:type="dxa"/>
            <w:vAlign w:val="center"/>
          </w:tcPr>
          <w:p w14:paraId="095C23B1" w14:textId="77777777" w:rsidR="00E91875" w:rsidRPr="00F645BA" w:rsidRDefault="00E91875" w:rsidP="00C40D5B">
            <w:pPr>
              <w:rPr>
                <w:rFonts w:ascii="Marianne" w:hAnsi="Marianne"/>
              </w:rPr>
            </w:pPr>
            <w:r w:rsidRPr="00F645BA">
              <w:rPr>
                <w:rFonts w:ascii="Marianne" w:hAnsi="Marianne"/>
              </w:rPr>
              <w:t>P3 : Construire, mettre en œuvre et animer des situations d’enseignement et d’apprentissage efficaces prenant en compte la diversité des élèves</w:t>
            </w:r>
          </w:p>
        </w:tc>
        <w:tc>
          <w:tcPr>
            <w:tcW w:w="1303" w:type="dxa"/>
            <w:vAlign w:val="center"/>
          </w:tcPr>
          <w:p w14:paraId="2ED204DC" w14:textId="77777777" w:rsidR="00E91875" w:rsidRPr="009519F3" w:rsidRDefault="00E91875" w:rsidP="00C40D5B">
            <w:pPr>
              <w:rPr>
                <w:rFonts w:ascii="Marianne" w:hAnsi="Marianne"/>
              </w:rPr>
            </w:pPr>
          </w:p>
        </w:tc>
        <w:tc>
          <w:tcPr>
            <w:tcW w:w="1303" w:type="dxa"/>
            <w:vAlign w:val="center"/>
          </w:tcPr>
          <w:p w14:paraId="4A11314E" w14:textId="77777777" w:rsidR="00E91875" w:rsidRPr="009519F3" w:rsidRDefault="00E91875" w:rsidP="00C40D5B">
            <w:pPr>
              <w:rPr>
                <w:rFonts w:ascii="Marianne" w:hAnsi="Marianne"/>
              </w:rPr>
            </w:pPr>
          </w:p>
        </w:tc>
        <w:tc>
          <w:tcPr>
            <w:tcW w:w="1303" w:type="dxa"/>
            <w:vAlign w:val="center"/>
          </w:tcPr>
          <w:p w14:paraId="109D5ED2" w14:textId="77777777" w:rsidR="00E91875" w:rsidRPr="009519F3" w:rsidRDefault="00E91875" w:rsidP="00C40D5B">
            <w:pPr>
              <w:rPr>
                <w:rFonts w:ascii="Marianne" w:hAnsi="Marianne"/>
              </w:rPr>
            </w:pPr>
          </w:p>
        </w:tc>
        <w:tc>
          <w:tcPr>
            <w:tcW w:w="1303" w:type="dxa"/>
            <w:vAlign w:val="center"/>
          </w:tcPr>
          <w:p w14:paraId="004B5DD5" w14:textId="77777777" w:rsidR="00E91875" w:rsidRPr="009519F3" w:rsidRDefault="00E91875" w:rsidP="00C40D5B">
            <w:pPr>
              <w:rPr>
                <w:rFonts w:ascii="Marianne" w:hAnsi="Marianne"/>
              </w:rPr>
            </w:pPr>
          </w:p>
        </w:tc>
        <w:tc>
          <w:tcPr>
            <w:tcW w:w="1303" w:type="dxa"/>
            <w:vAlign w:val="center"/>
          </w:tcPr>
          <w:p w14:paraId="665B690D" w14:textId="77777777" w:rsidR="00E91875" w:rsidRPr="009519F3" w:rsidRDefault="00E91875" w:rsidP="00C40D5B">
            <w:pPr>
              <w:rPr>
                <w:rFonts w:ascii="Marianne" w:hAnsi="Marianne"/>
              </w:rPr>
            </w:pPr>
          </w:p>
        </w:tc>
      </w:tr>
      <w:tr w:rsidR="00E91875" w:rsidRPr="009519F3" w14:paraId="62AC3772" w14:textId="77777777" w:rsidTr="00C40D5B">
        <w:trPr>
          <w:trHeight w:val="227"/>
        </w:trPr>
        <w:tc>
          <w:tcPr>
            <w:tcW w:w="9393" w:type="dxa"/>
            <w:vAlign w:val="center"/>
          </w:tcPr>
          <w:p w14:paraId="57117375" w14:textId="77777777" w:rsidR="00E91875" w:rsidRPr="00F645BA" w:rsidRDefault="00E91875" w:rsidP="00C40D5B">
            <w:pPr>
              <w:rPr>
                <w:rFonts w:ascii="Marianne" w:hAnsi="Marianne"/>
              </w:rPr>
            </w:pPr>
            <w:r w:rsidRPr="00F645BA">
              <w:rPr>
                <w:rFonts w:ascii="Marianne" w:hAnsi="Marianne"/>
              </w:rPr>
              <w:t>P4 : Organiser et assurer un mode de fonctionnement du groupe favorisant l'apprentissage et la socialisation des élèves</w:t>
            </w:r>
          </w:p>
        </w:tc>
        <w:tc>
          <w:tcPr>
            <w:tcW w:w="1303" w:type="dxa"/>
            <w:vAlign w:val="center"/>
          </w:tcPr>
          <w:p w14:paraId="5387454A" w14:textId="77777777" w:rsidR="00E91875" w:rsidRPr="009519F3" w:rsidRDefault="00E91875" w:rsidP="00C40D5B">
            <w:pPr>
              <w:rPr>
                <w:rFonts w:ascii="Marianne" w:hAnsi="Marianne"/>
              </w:rPr>
            </w:pPr>
          </w:p>
        </w:tc>
        <w:tc>
          <w:tcPr>
            <w:tcW w:w="1303" w:type="dxa"/>
            <w:vAlign w:val="center"/>
          </w:tcPr>
          <w:p w14:paraId="077A1668" w14:textId="77777777" w:rsidR="00E91875" w:rsidRPr="009519F3" w:rsidRDefault="00E91875" w:rsidP="00C40D5B">
            <w:pPr>
              <w:rPr>
                <w:rFonts w:ascii="Marianne" w:hAnsi="Marianne"/>
              </w:rPr>
            </w:pPr>
          </w:p>
        </w:tc>
        <w:tc>
          <w:tcPr>
            <w:tcW w:w="1303" w:type="dxa"/>
            <w:vAlign w:val="center"/>
          </w:tcPr>
          <w:p w14:paraId="71BA442F" w14:textId="77777777" w:rsidR="00E91875" w:rsidRPr="009519F3" w:rsidRDefault="00E91875" w:rsidP="00C40D5B">
            <w:pPr>
              <w:rPr>
                <w:rFonts w:ascii="Marianne" w:hAnsi="Marianne"/>
              </w:rPr>
            </w:pPr>
          </w:p>
        </w:tc>
        <w:tc>
          <w:tcPr>
            <w:tcW w:w="1303" w:type="dxa"/>
            <w:vAlign w:val="center"/>
          </w:tcPr>
          <w:p w14:paraId="11D6A5F4" w14:textId="77777777" w:rsidR="00E91875" w:rsidRPr="009519F3" w:rsidRDefault="00E91875" w:rsidP="00C40D5B">
            <w:pPr>
              <w:rPr>
                <w:rFonts w:ascii="Marianne" w:hAnsi="Marianne"/>
              </w:rPr>
            </w:pPr>
          </w:p>
        </w:tc>
        <w:tc>
          <w:tcPr>
            <w:tcW w:w="1303" w:type="dxa"/>
            <w:vAlign w:val="center"/>
          </w:tcPr>
          <w:p w14:paraId="72A94440" w14:textId="77777777" w:rsidR="00E91875" w:rsidRPr="009519F3" w:rsidRDefault="00E91875" w:rsidP="00C40D5B">
            <w:pPr>
              <w:rPr>
                <w:rFonts w:ascii="Marianne" w:hAnsi="Marianne"/>
              </w:rPr>
            </w:pPr>
          </w:p>
        </w:tc>
      </w:tr>
      <w:tr w:rsidR="00E91875" w:rsidRPr="009519F3" w14:paraId="2201CF9B" w14:textId="77777777" w:rsidTr="00C40D5B">
        <w:trPr>
          <w:trHeight w:val="227"/>
        </w:trPr>
        <w:tc>
          <w:tcPr>
            <w:tcW w:w="9393" w:type="dxa"/>
            <w:vAlign w:val="center"/>
          </w:tcPr>
          <w:p w14:paraId="03D7F559" w14:textId="77777777" w:rsidR="00E91875" w:rsidRPr="00F645BA" w:rsidRDefault="00E91875" w:rsidP="00C40D5B">
            <w:pPr>
              <w:rPr>
                <w:rFonts w:ascii="Marianne" w:hAnsi="Marianne"/>
              </w:rPr>
            </w:pPr>
            <w:r w:rsidRPr="00F645BA">
              <w:rPr>
                <w:rFonts w:ascii="Marianne" w:hAnsi="Marianne"/>
              </w:rPr>
              <w:t>P5 : Évaluer les progrès et les acquisitions des élèves</w:t>
            </w:r>
          </w:p>
        </w:tc>
        <w:tc>
          <w:tcPr>
            <w:tcW w:w="1303" w:type="dxa"/>
            <w:vAlign w:val="center"/>
          </w:tcPr>
          <w:p w14:paraId="0EEBFE26" w14:textId="77777777" w:rsidR="00E91875" w:rsidRPr="009519F3" w:rsidRDefault="00E91875" w:rsidP="00C40D5B">
            <w:pPr>
              <w:rPr>
                <w:rFonts w:ascii="Marianne" w:hAnsi="Marianne"/>
              </w:rPr>
            </w:pPr>
          </w:p>
        </w:tc>
        <w:tc>
          <w:tcPr>
            <w:tcW w:w="1303" w:type="dxa"/>
            <w:vAlign w:val="center"/>
          </w:tcPr>
          <w:p w14:paraId="0E81AEBB" w14:textId="77777777" w:rsidR="00E91875" w:rsidRPr="009519F3" w:rsidRDefault="00E91875" w:rsidP="00C40D5B">
            <w:pPr>
              <w:rPr>
                <w:rFonts w:ascii="Marianne" w:hAnsi="Marianne"/>
              </w:rPr>
            </w:pPr>
          </w:p>
        </w:tc>
        <w:tc>
          <w:tcPr>
            <w:tcW w:w="1303" w:type="dxa"/>
            <w:vAlign w:val="center"/>
          </w:tcPr>
          <w:p w14:paraId="2018F4E2" w14:textId="77777777" w:rsidR="00E91875" w:rsidRPr="009519F3" w:rsidRDefault="00E91875" w:rsidP="00C40D5B">
            <w:pPr>
              <w:rPr>
                <w:rFonts w:ascii="Marianne" w:hAnsi="Marianne"/>
              </w:rPr>
            </w:pPr>
          </w:p>
        </w:tc>
        <w:tc>
          <w:tcPr>
            <w:tcW w:w="1303" w:type="dxa"/>
            <w:vAlign w:val="center"/>
          </w:tcPr>
          <w:p w14:paraId="7877375F" w14:textId="77777777" w:rsidR="00E91875" w:rsidRPr="009519F3" w:rsidRDefault="00E91875" w:rsidP="00C40D5B">
            <w:pPr>
              <w:rPr>
                <w:rFonts w:ascii="Marianne" w:hAnsi="Marianne"/>
              </w:rPr>
            </w:pPr>
          </w:p>
        </w:tc>
        <w:tc>
          <w:tcPr>
            <w:tcW w:w="1303" w:type="dxa"/>
            <w:vAlign w:val="center"/>
          </w:tcPr>
          <w:p w14:paraId="10943D56" w14:textId="77777777" w:rsidR="00E91875" w:rsidRPr="009519F3" w:rsidRDefault="00E91875" w:rsidP="00C40D5B">
            <w:pPr>
              <w:rPr>
                <w:rFonts w:ascii="Marianne" w:hAnsi="Marianne"/>
              </w:rPr>
            </w:pPr>
          </w:p>
        </w:tc>
      </w:tr>
      <w:tr w:rsidR="00E91875" w:rsidRPr="009519F3" w14:paraId="2B39E333" w14:textId="77777777" w:rsidTr="00C40D5B">
        <w:trPr>
          <w:trHeight w:val="227"/>
        </w:trPr>
        <w:tc>
          <w:tcPr>
            <w:tcW w:w="9393" w:type="dxa"/>
            <w:vAlign w:val="center"/>
          </w:tcPr>
          <w:p w14:paraId="3A862C19" w14:textId="77777777" w:rsidR="00E91875" w:rsidRPr="00F645BA" w:rsidRDefault="00E91875" w:rsidP="00C40D5B">
            <w:pPr>
              <w:rPr>
                <w:rFonts w:ascii="Marianne" w:hAnsi="Marianne"/>
              </w:rPr>
            </w:pPr>
            <w:r w:rsidRPr="00F645BA">
              <w:rPr>
                <w:rFonts w:ascii="Marianne" w:hAnsi="Marianne"/>
              </w:rPr>
              <w:t>CC3. Connaître les élèves et les processus d’apprentissage</w:t>
            </w:r>
          </w:p>
        </w:tc>
        <w:tc>
          <w:tcPr>
            <w:tcW w:w="1303" w:type="dxa"/>
            <w:vAlign w:val="center"/>
          </w:tcPr>
          <w:p w14:paraId="48569D2A" w14:textId="77777777" w:rsidR="00E91875" w:rsidRPr="009519F3" w:rsidRDefault="00E91875" w:rsidP="00C40D5B">
            <w:pPr>
              <w:rPr>
                <w:rFonts w:ascii="Marianne" w:hAnsi="Marianne"/>
              </w:rPr>
            </w:pPr>
          </w:p>
        </w:tc>
        <w:tc>
          <w:tcPr>
            <w:tcW w:w="1303" w:type="dxa"/>
            <w:vAlign w:val="center"/>
          </w:tcPr>
          <w:p w14:paraId="3DD8252E" w14:textId="77777777" w:rsidR="00E91875" w:rsidRPr="009519F3" w:rsidRDefault="00E91875" w:rsidP="00C40D5B">
            <w:pPr>
              <w:rPr>
                <w:rFonts w:ascii="Marianne" w:hAnsi="Marianne"/>
              </w:rPr>
            </w:pPr>
          </w:p>
        </w:tc>
        <w:tc>
          <w:tcPr>
            <w:tcW w:w="1303" w:type="dxa"/>
            <w:vAlign w:val="center"/>
          </w:tcPr>
          <w:p w14:paraId="28173625" w14:textId="77777777" w:rsidR="00E91875" w:rsidRPr="009519F3" w:rsidRDefault="00E91875" w:rsidP="00C40D5B">
            <w:pPr>
              <w:rPr>
                <w:rFonts w:ascii="Marianne" w:hAnsi="Marianne"/>
              </w:rPr>
            </w:pPr>
          </w:p>
        </w:tc>
        <w:tc>
          <w:tcPr>
            <w:tcW w:w="1303" w:type="dxa"/>
            <w:vAlign w:val="center"/>
          </w:tcPr>
          <w:p w14:paraId="1D84FA84" w14:textId="77777777" w:rsidR="00E91875" w:rsidRPr="009519F3" w:rsidRDefault="00E91875" w:rsidP="00C40D5B">
            <w:pPr>
              <w:rPr>
                <w:rFonts w:ascii="Marianne" w:hAnsi="Marianne"/>
              </w:rPr>
            </w:pPr>
          </w:p>
        </w:tc>
        <w:tc>
          <w:tcPr>
            <w:tcW w:w="1303" w:type="dxa"/>
            <w:vAlign w:val="center"/>
          </w:tcPr>
          <w:p w14:paraId="118B61F6" w14:textId="77777777" w:rsidR="00E91875" w:rsidRPr="009519F3" w:rsidRDefault="00E91875" w:rsidP="00C40D5B">
            <w:pPr>
              <w:rPr>
                <w:rFonts w:ascii="Marianne" w:hAnsi="Marianne"/>
              </w:rPr>
            </w:pPr>
          </w:p>
        </w:tc>
      </w:tr>
      <w:tr w:rsidR="00E91875" w:rsidRPr="009519F3" w14:paraId="50AA1B14" w14:textId="77777777" w:rsidTr="00C40D5B">
        <w:trPr>
          <w:trHeight w:val="227"/>
        </w:trPr>
        <w:tc>
          <w:tcPr>
            <w:tcW w:w="9393" w:type="dxa"/>
            <w:vAlign w:val="center"/>
          </w:tcPr>
          <w:p w14:paraId="66CDE448" w14:textId="77777777" w:rsidR="00E91875" w:rsidRPr="00F645BA" w:rsidRDefault="00E91875" w:rsidP="00C40D5B">
            <w:pPr>
              <w:rPr>
                <w:rFonts w:ascii="Marianne" w:hAnsi="Marianne"/>
              </w:rPr>
            </w:pPr>
            <w:r w:rsidRPr="00F645BA">
              <w:rPr>
                <w:rFonts w:ascii="Marianne" w:hAnsi="Marianne"/>
              </w:rPr>
              <w:t>CC4. Prendre en compte la diversité des élèves</w:t>
            </w:r>
          </w:p>
        </w:tc>
        <w:tc>
          <w:tcPr>
            <w:tcW w:w="1303" w:type="dxa"/>
            <w:vAlign w:val="center"/>
          </w:tcPr>
          <w:p w14:paraId="03BB8650" w14:textId="77777777" w:rsidR="00E91875" w:rsidRPr="009519F3" w:rsidRDefault="00E91875" w:rsidP="00C40D5B">
            <w:pPr>
              <w:rPr>
                <w:rFonts w:ascii="Marianne" w:hAnsi="Marianne"/>
              </w:rPr>
            </w:pPr>
          </w:p>
        </w:tc>
        <w:tc>
          <w:tcPr>
            <w:tcW w:w="1303" w:type="dxa"/>
            <w:vAlign w:val="center"/>
          </w:tcPr>
          <w:p w14:paraId="4C1C4A9B" w14:textId="77777777" w:rsidR="00E91875" w:rsidRPr="009519F3" w:rsidRDefault="00E91875" w:rsidP="00C40D5B">
            <w:pPr>
              <w:rPr>
                <w:rFonts w:ascii="Marianne" w:hAnsi="Marianne"/>
              </w:rPr>
            </w:pPr>
          </w:p>
        </w:tc>
        <w:tc>
          <w:tcPr>
            <w:tcW w:w="1303" w:type="dxa"/>
            <w:vAlign w:val="center"/>
          </w:tcPr>
          <w:p w14:paraId="74670834" w14:textId="77777777" w:rsidR="00E91875" w:rsidRPr="009519F3" w:rsidRDefault="00E91875" w:rsidP="00C40D5B">
            <w:pPr>
              <w:rPr>
                <w:rFonts w:ascii="Marianne" w:hAnsi="Marianne"/>
              </w:rPr>
            </w:pPr>
          </w:p>
        </w:tc>
        <w:tc>
          <w:tcPr>
            <w:tcW w:w="1303" w:type="dxa"/>
            <w:vAlign w:val="center"/>
          </w:tcPr>
          <w:p w14:paraId="2FB2A24F" w14:textId="77777777" w:rsidR="00E91875" w:rsidRPr="009519F3" w:rsidRDefault="00E91875" w:rsidP="00C40D5B">
            <w:pPr>
              <w:rPr>
                <w:rFonts w:ascii="Marianne" w:hAnsi="Marianne"/>
              </w:rPr>
            </w:pPr>
          </w:p>
        </w:tc>
        <w:tc>
          <w:tcPr>
            <w:tcW w:w="1303" w:type="dxa"/>
            <w:vAlign w:val="center"/>
          </w:tcPr>
          <w:p w14:paraId="73098E6F" w14:textId="77777777" w:rsidR="00E91875" w:rsidRPr="009519F3" w:rsidRDefault="00E91875" w:rsidP="00C40D5B">
            <w:pPr>
              <w:rPr>
                <w:rFonts w:ascii="Marianne" w:hAnsi="Marianne"/>
              </w:rPr>
            </w:pPr>
          </w:p>
        </w:tc>
      </w:tr>
      <w:tr w:rsidR="00E91875" w:rsidRPr="009519F3" w14:paraId="1CF18303" w14:textId="77777777" w:rsidTr="00C40D5B">
        <w:trPr>
          <w:trHeight w:val="227"/>
        </w:trPr>
        <w:tc>
          <w:tcPr>
            <w:tcW w:w="9393" w:type="dxa"/>
            <w:vAlign w:val="center"/>
          </w:tcPr>
          <w:p w14:paraId="28DDB7B1" w14:textId="77777777" w:rsidR="00E91875" w:rsidRPr="00F645BA" w:rsidRDefault="00E91875" w:rsidP="00C40D5B">
            <w:pPr>
              <w:rPr>
                <w:rFonts w:ascii="Marianne" w:hAnsi="Marianne"/>
              </w:rPr>
            </w:pPr>
            <w:r w:rsidRPr="00F645BA">
              <w:rPr>
                <w:rFonts w:ascii="Marianne" w:hAnsi="Marianne"/>
              </w:rPr>
              <w:t>CC5. Accompagner les élèves dans leur parcours de formation</w:t>
            </w:r>
          </w:p>
        </w:tc>
        <w:tc>
          <w:tcPr>
            <w:tcW w:w="1303" w:type="dxa"/>
            <w:vAlign w:val="center"/>
          </w:tcPr>
          <w:p w14:paraId="5CDCCA94" w14:textId="77777777" w:rsidR="00E91875" w:rsidRPr="009519F3" w:rsidRDefault="00E91875" w:rsidP="00C40D5B">
            <w:pPr>
              <w:rPr>
                <w:rFonts w:ascii="Marianne" w:hAnsi="Marianne"/>
              </w:rPr>
            </w:pPr>
          </w:p>
        </w:tc>
        <w:tc>
          <w:tcPr>
            <w:tcW w:w="1303" w:type="dxa"/>
            <w:vAlign w:val="center"/>
          </w:tcPr>
          <w:p w14:paraId="1D548255" w14:textId="77777777" w:rsidR="00E91875" w:rsidRPr="009519F3" w:rsidRDefault="00E91875" w:rsidP="00C40D5B">
            <w:pPr>
              <w:rPr>
                <w:rFonts w:ascii="Marianne" w:hAnsi="Marianne"/>
              </w:rPr>
            </w:pPr>
          </w:p>
        </w:tc>
        <w:tc>
          <w:tcPr>
            <w:tcW w:w="1303" w:type="dxa"/>
            <w:vAlign w:val="center"/>
          </w:tcPr>
          <w:p w14:paraId="4E18C64D" w14:textId="77777777" w:rsidR="00E91875" w:rsidRPr="009519F3" w:rsidRDefault="00E91875" w:rsidP="00C40D5B">
            <w:pPr>
              <w:rPr>
                <w:rFonts w:ascii="Marianne" w:hAnsi="Marianne"/>
              </w:rPr>
            </w:pPr>
          </w:p>
        </w:tc>
        <w:tc>
          <w:tcPr>
            <w:tcW w:w="1303" w:type="dxa"/>
            <w:vAlign w:val="center"/>
          </w:tcPr>
          <w:p w14:paraId="277C667E" w14:textId="77777777" w:rsidR="00E91875" w:rsidRPr="009519F3" w:rsidRDefault="00E91875" w:rsidP="00C40D5B">
            <w:pPr>
              <w:rPr>
                <w:rFonts w:ascii="Marianne" w:hAnsi="Marianne"/>
              </w:rPr>
            </w:pPr>
          </w:p>
        </w:tc>
        <w:tc>
          <w:tcPr>
            <w:tcW w:w="1303" w:type="dxa"/>
            <w:vAlign w:val="center"/>
          </w:tcPr>
          <w:p w14:paraId="6A74C68A" w14:textId="77777777" w:rsidR="00E91875" w:rsidRPr="009519F3" w:rsidRDefault="00E91875" w:rsidP="00C40D5B">
            <w:pPr>
              <w:rPr>
                <w:rFonts w:ascii="Marianne" w:hAnsi="Marianne"/>
              </w:rPr>
            </w:pPr>
          </w:p>
        </w:tc>
      </w:tr>
      <w:tr w:rsidR="00E91875" w:rsidRPr="009519F3" w14:paraId="25F1F1B1" w14:textId="77777777" w:rsidTr="00C40D5B">
        <w:trPr>
          <w:trHeight w:val="227"/>
        </w:trPr>
        <w:tc>
          <w:tcPr>
            <w:tcW w:w="9393" w:type="dxa"/>
            <w:vAlign w:val="center"/>
          </w:tcPr>
          <w:p w14:paraId="783BCCA0" w14:textId="77777777" w:rsidR="00E91875" w:rsidRPr="00F645BA" w:rsidRDefault="00E91875" w:rsidP="00C40D5B">
            <w:pPr>
              <w:rPr>
                <w:rFonts w:ascii="Marianne" w:hAnsi="Marianne"/>
              </w:rPr>
            </w:pPr>
            <w:r w:rsidRPr="00F645BA">
              <w:rPr>
                <w:rFonts w:ascii="Marianne" w:hAnsi="Marianne"/>
              </w:rPr>
              <w:t>CC7. Maîtriser la langue française à des fins de communication</w:t>
            </w:r>
          </w:p>
        </w:tc>
        <w:tc>
          <w:tcPr>
            <w:tcW w:w="1303" w:type="dxa"/>
            <w:vAlign w:val="center"/>
          </w:tcPr>
          <w:p w14:paraId="2925FB5B" w14:textId="77777777" w:rsidR="00E91875" w:rsidRPr="009519F3" w:rsidRDefault="00E91875" w:rsidP="00C40D5B">
            <w:pPr>
              <w:rPr>
                <w:rFonts w:ascii="Marianne" w:hAnsi="Marianne"/>
              </w:rPr>
            </w:pPr>
          </w:p>
        </w:tc>
        <w:tc>
          <w:tcPr>
            <w:tcW w:w="1303" w:type="dxa"/>
            <w:vAlign w:val="center"/>
          </w:tcPr>
          <w:p w14:paraId="312894D2" w14:textId="77777777" w:rsidR="00E91875" w:rsidRPr="009519F3" w:rsidRDefault="00E91875" w:rsidP="00C40D5B">
            <w:pPr>
              <w:rPr>
                <w:rFonts w:ascii="Marianne" w:hAnsi="Marianne"/>
              </w:rPr>
            </w:pPr>
          </w:p>
        </w:tc>
        <w:tc>
          <w:tcPr>
            <w:tcW w:w="1303" w:type="dxa"/>
            <w:vAlign w:val="center"/>
          </w:tcPr>
          <w:p w14:paraId="7CE2100E" w14:textId="77777777" w:rsidR="00E91875" w:rsidRPr="009519F3" w:rsidRDefault="00E91875" w:rsidP="00C40D5B">
            <w:pPr>
              <w:rPr>
                <w:rFonts w:ascii="Marianne" w:hAnsi="Marianne"/>
              </w:rPr>
            </w:pPr>
          </w:p>
        </w:tc>
        <w:tc>
          <w:tcPr>
            <w:tcW w:w="1303" w:type="dxa"/>
            <w:vAlign w:val="center"/>
          </w:tcPr>
          <w:p w14:paraId="078EEC24" w14:textId="77777777" w:rsidR="00E91875" w:rsidRPr="009519F3" w:rsidRDefault="00E91875" w:rsidP="00C40D5B">
            <w:pPr>
              <w:rPr>
                <w:rFonts w:ascii="Marianne" w:hAnsi="Marianne"/>
              </w:rPr>
            </w:pPr>
          </w:p>
        </w:tc>
        <w:tc>
          <w:tcPr>
            <w:tcW w:w="1303" w:type="dxa"/>
            <w:vAlign w:val="center"/>
          </w:tcPr>
          <w:p w14:paraId="1105C8B8" w14:textId="77777777" w:rsidR="00E91875" w:rsidRPr="009519F3" w:rsidRDefault="00E91875" w:rsidP="00C40D5B">
            <w:pPr>
              <w:rPr>
                <w:rFonts w:ascii="Marianne" w:hAnsi="Marianne"/>
              </w:rPr>
            </w:pPr>
          </w:p>
        </w:tc>
      </w:tr>
      <w:tr w:rsidR="00E91875" w:rsidRPr="009519F3" w14:paraId="1C156DAD" w14:textId="77777777" w:rsidTr="00C40D5B">
        <w:trPr>
          <w:trHeight w:val="227"/>
        </w:trPr>
        <w:tc>
          <w:tcPr>
            <w:tcW w:w="9393" w:type="dxa"/>
            <w:vAlign w:val="center"/>
          </w:tcPr>
          <w:p w14:paraId="4DD1EBA4" w14:textId="77777777" w:rsidR="00E91875" w:rsidRPr="00F645BA" w:rsidRDefault="00E91875" w:rsidP="00C40D5B">
            <w:pPr>
              <w:rPr>
                <w:rFonts w:ascii="Marianne" w:hAnsi="Marianne"/>
              </w:rPr>
            </w:pPr>
            <w:r w:rsidRPr="00F645BA">
              <w:rPr>
                <w:rFonts w:ascii="Marianne" w:hAnsi="Marianne"/>
              </w:rPr>
              <w:t>CC8. Utiliser une langue vivante étrangère dans les situations exigées par son métier</w:t>
            </w:r>
          </w:p>
        </w:tc>
        <w:tc>
          <w:tcPr>
            <w:tcW w:w="1303" w:type="dxa"/>
            <w:vAlign w:val="center"/>
          </w:tcPr>
          <w:p w14:paraId="0949D257" w14:textId="77777777" w:rsidR="00E91875" w:rsidRPr="009519F3" w:rsidRDefault="00E91875" w:rsidP="00C40D5B">
            <w:pPr>
              <w:rPr>
                <w:rFonts w:ascii="Marianne" w:hAnsi="Marianne"/>
              </w:rPr>
            </w:pPr>
          </w:p>
        </w:tc>
        <w:tc>
          <w:tcPr>
            <w:tcW w:w="1303" w:type="dxa"/>
            <w:vAlign w:val="center"/>
          </w:tcPr>
          <w:p w14:paraId="70170C53" w14:textId="77777777" w:rsidR="00E91875" w:rsidRPr="009519F3" w:rsidRDefault="00E91875" w:rsidP="00C40D5B">
            <w:pPr>
              <w:rPr>
                <w:rFonts w:ascii="Marianne" w:hAnsi="Marianne"/>
              </w:rPr>
            </w:pPr>
          </w:p>
        </w:tc>
        <w:tc>
          <w:tcPr>
            <w:tcW w:w="1303" w:type="dxa"/>
            <w:vAlign w:val="center"/>
          </w:tcPr>
          <w:p w14:paraId="3F40B940" w14:textId="77777777" w:rsidR="00E91875" w:rsidRPr="009519F3" w:rsidRDefault="00E91875" w:rsidP="00C40D5B">
            <w:pPr>
              <w:rPr>
                <w:rFonts w:ascii="Marianne" w:hAnsi="Marianne"/>
              </w:rPr>
            </w:pPr>
          </w:p>
        </w:tc>
        <w:tc>
          <w:tcPr>
            <w:tcW w:w="1303" w:type="dxa"/>
            <w:vAlign w:val="center"/>
          </w:tcPr>
          <w:p w14:paraId="310F91B6" w14:textId="77777777" w:rsidR="00E91875" w:rsidRPr="009519F3" w:rsidRDefault="00E91875" w:rsidP="00C40D5B">
            <w:pPr>
              <w:rPr>
                <w:rFonts w:ascii="Marianne" w:hAnsi="Marianne"/>
              </w:rPr>
            </w:pPr>
          </w:p>
        </w:tc>
        <w:tc>
          <w:tcPr>
            <w:tcW w:w="1303" w:type="dxa"/>
            <w:vAlign w:val="center"/>
          </w:tcPr>
          <w:p w14:paraId="3D55B534" w14:textId="77777777" w:rsidR="00E91875" w:rsidRPr="009519F3" w:rsidRDefault="00E91875" w:rsidP="00C40D5B">
            <w:pPr>
              <w:rPr>
                <w:rFonts w:ascii="Marianne" w:hAnsi="Marianne"/>
              </w:rPr>
            </w:pPr>
          </w:p>
        </w:tc>
      </w:tr>
      <w:tr w:rsidR="00E91875" w:rsidRPr="009519F3" w14:paraId="2DB4ABF7" w14:textId="77777777" w:rsidTr="00C40D5B">
        <w:trPr>
          <w:trHeight w:val="227"/>
        </w:trPr>
        <w:tc>
          <w:tcPr>
            <w:tcW w:w="9393" w:type="dxa"/>
            <w:vAlign w:val="center"/>
          </w:tcPr>
          <w:p w14:paraId="7D1D3AE5" w14:textId="77777777" w:rsidR="00E91875" w:rsidRPr="00F645BA" w:rsidRDefault="00E91875" w:rsidP="00C40D5B">
            <w:pPr>
              <w:rPr>
                <w:rFonts w:ascii="Marianne" w:hAnsi="Marianne"/>
              </w:rPr>
            </w:pPr>
            <w:r w:rsidRPr="00F645BA">
              <w:rPr>
                <w:rFonts w:ascii="Marianne" w:hAnsi="Marianne"/>
              </w:rPr>
              <w:t>CC9. Intégrer les éléments de la culture numérique nécessaire à l’exercice de son métier</w:t>
            </w:r>
          </w:p>
        </w:tc>
        <w:tc>
          <w:tcPr>
            <w:tcW w:w="1303" w:type="dxa"/>
            <w:vAlign w:val="center"/>
          </w:tcPr>
          <w:p w14:paraId="6569541B" w14:textId="77777777" w:rsidR="00E91875" w:rsidRPr="009519F3" w:rsidRDefault="00E91875" w:rsidP="00C40D5B">
            <w:pPr>
              <w:rPr>
                <w:rFonts w:ascii="Marianne" w:hAnsi="Marianne"/>
              </w:rPr>
            </w:pPr>
          </w:p>
        </w:tc>
        <w:tc>
          <w:tcPr>
            <w:tcW w:w="1303" w:type="dxa"/>
            <w:vAlign w:val="center"/>
          </w:tcPr>
          <w:p w14:paraId="14CC85D3" w14:textId="77777777" w:rsidR="00E91875" w:rsidRPr="009519F3" w:rsidRDefault="00E91875" w:rsidP="00C40D5B">
            <w:pPr>
              <w:rPr>
                <w:rFonts w:ascii="Marianne" w:hAnsi="Marianne"/>
              </w:rPr>
            </w:pPr>
          </w:p>
        </w:tc>
        <w:tc>
          <w:tcPr>
            <w:tcW w:w="1303" w:type="dxa"/>
            <w:vAlign w:val="center"/>
          </w:tcPr>
          <w:p w14:paraId="0536A65B" w14:textId="77777777" w:rsidR="00E91875" w:rsidRPr="009519F3" w:rsidRDefault="00E91875" w:rsidP="00C40D5B">
            <w:pPr>
              <w:rPr>
                <w:rFonts w:ascii="Marianne" w:hAnsi="Marianne"/>
              </w:rPr>
            </w:pPr>
          </w:p>
        </w:tc>
        <w:tc>
          <w:tcPr>
            <w:tcW w:w="1303" w:type="dxa"/>
            <w:vAlign w:val="center"/>
          </w:tcPr>
          <w:p w14:paraId="1C98951A" w14:textId="77777777" w:rsidR="00E91875" w:rsidRPr="009519F3" w:rsidRDefault="00E91875" w:rsidP="00C40D5B">
            <w:pPr>
              <w:rPr>
                <w:rFonts w:ascii="Marianne" w:hAnsi="Marianne"/>
              </w:rPr>
            </w:pPr>
          </w:p>
        </w:tc>
        <w:tc>
          <w:tcPr>
            <w:tcW w:w="1303" w:type="dxa"/>
            <w:vAlign w:val="center"/>
          </w:tcPr>
          <w:p w14:paraId="249CC816" w14:textId="77777777" w:rsidR="00E91875" w:rsidRPr="009519F3" w:rsidRDefault="00E91875" w:rsidP="00C40D5B">
            <w:pPr>
              <w:rPr>
                <w:rFonts w:ascii="Marianne" w:hAnsi="Marianne"/>
              </w:rPr>
            </w:pPr>
          </w:p>
        </w:tc>
      </w:tr>
      <w:tr w:rsidR="00E91875" w:rsidRPr="009519F3" w14:paraId="651C79A2" w14:textId="77777777" w:rsidTr="00C40D5B">
        <w:trPr>
          <w:trHeight w:val="227"/>
        </w:trPr>
        <w:tc>
          <w:tcPr>
            <w:tcW w:w="9393" w:type="dxa"/>
            <w:vAlign w:val="center"/>
          </w:tcPr>
          <w:p w14:paraId="0735F083" w14:textId="77777777" w:rsidR="00E91875" w:rsidRPr="00F645BA" w:rsidRDefault="00E91875" w:rsidP="00C40D5B">
            <w:pPr>
              <w:rPr>
                <w:rFonts w:ascii="Marianne" w:hAnsi="Marianne"/>
              </w:rPr>
            </w:pPr>
            <w:r w:rsidRPr="00F645BA">
              <w:rPr>
                <w:rFonts w:ascii="Marianne" w:hAnsi="Marianne"/>
              </w:rPr>
              <w:t>CC10. Coopérer au sein d’une équipe</w:t>
            </w:r>
          </w:p>
        </w:tc>
        <w:tc>
          <w:tcPr>
            <w:tcW w:w="1303" w:type="dxa"/>
            <w:vAlign w:val="center"/>
          </w:tcPr>
          <w:p w14:paraId="3B587388" w14:textId="77777777" w:rsidR="00E91875" w:rsidRPr="009519F3" w:rsidRDefault="00E91875" w:rsidP="00C40D5B">
            <w:pPr>
              <w:rPr>
                <w:rFonts w:ascii="Marianne" w:hAnsi="Marianne"/>
              </w:rPr>
            </w:pPr>
          </w:p>
        </w:tc>
        <w:tc>
          <w:tcPr>
            <w:tcW w:w="1303" w:type="dxa"/>
            <w:vAlign w:val="center"/>
          </w:tcPr>
          <w:p w14:paraId="4B550D1C" w14:textId="77777777" w:rsidR="00E91875" w:rsidRPr="009519F3" w:rsidRDefault="00E91875" w:rsidP="00C40D5B">
            <w:pPr>
              <w:rPr>
                <w:rFonts w:ascii="Marianne" w:hAnsi="Marianne"/>
              </w:rPr>
            </w:pPr>
          </w:p>
        </w:tc>
        <w:tc>
          <w:tcPr>
            <w:tcW w:w="1303" w:type="dxa"/>
            <w:vAlign w:val="center"/>
          </w:tcPr>
          <w:p w14:paraId="18E4C9CF" w14:textId="77777777" w:rsidR="00E91875" w:rsidRPr="009519F3" w:rsidRDefault="00E91875" w:rsidP="00C40D5B">
            <w:pPr>
              <w:rPr>
                <w:rFonts w:ascii="Marianne" w:hAnsi="Marianne"/>
              </w:rPr>
            </w:pPr>
          </w:p>
        </w:tc>
        <w:tc>
          <w:tcPr>
            <w:tcW w:w="1303" w:type="dxa"/>
            <w:vAlign w:val="center"/>
          </w:tcPr>
          <w:p w14:paraId="1C1ECD7D" w14:textId="77777777" w:rsidR="00E91875" w:rsidRPr="009519F3" w:rsidRDefault="00E91875" w:rsidP="00C40D5B">
            <w:pPr>
              <w:rPr>
                <w:rFonts w:ascii="Marianne" w:hAnsi="Marianne"/>
              </w:rPr>
            </w:pPr>
          </w:p>
        </w:tc>
        <w:tc>
          <w:tcPr>
            <w:tcW w:w="1303" w:type="dxa"/>
            <w:vAlign w:val="center"/>
          </w:tcPr>
          <w:p w14:paraId="64BDEC3B" w14:textId="77777777" w:rsidR="00E91875" w:rsidRPr="009519F3" w:rsidRDefault="00E91875" w:rsidP="00C40D5B">
            <w:pPr>
              <w:rPr>
                <w:rFonts w:ascii="Marianne" w:hAnsi="Marianne"/>
              </w:rPr>
            </w:pPr>
          </w:p>
        </w:tc>
      </w:tr>
      <w:bookmarkEnd w:id="0"/>
    </w:tbl>
    <w:p w14:paraId="205738F9" w14:textId="71D6845B" w:rsidR="00DA488B" w:rsidRDefault="00DA488B" w:rsidP="00DA488B">
      <w:pPr>
        <w:tabs>
          <w:tab w:val="left" w:pos="1406"/>
        </w:tabs>
        <w:rPr>
          <w:rFonts w:ascii="Marianne" w:hAnsi="Marianne"/>
        </w:rPr>
      </w:pPr>
    </w:p>
    <w:p w14:paraId="6885EA28" w14:textId="77777777" w:rsidR="00D36952" w:rsidRDefault="00D36952">
      <w:pPr>
        <w:rPr>
          <w:rFonts w:ascii="Marianne" w:hAnsi="Marianne"/>
        </w:rPr>
      </w:pPr>
    </w:p>
    <w:p w14:paraId="5ABA15CF" w14:textId="2EFD1DB9" w:rsidR="00F645BA" w:rsidRDefault="00D36952">
      <w:pPr>
        <w:rPr>
          <w:rFonts w:ascii="Marianne" w:hAnsi="Marianne"/>
        </w:rPr>
      </w:pPr>
      <w:r>
        <w:rPr>
          <w:rFonts w:ascii="Marianne" w:hAnsi="Marianne"/>
        </w:rPr>
        <w:t xml:space="preserve">J’éprouve le besoin de préciser : </w:t>
      </w:r>
    </w:p>
    <w:p w14:paraId="3F6A0EA2" w14:textId="77777777" w:rsidR="00F645BA" w:rsidRDefault="00F645BA">
      <w:pPr>
        <w:rPr>
          <w:rFonts w:ascii="Marianne" w:hAnsi="Marianne"/>
        </w:rPr>
      </w:pPr>
      <w:r>
        <w:rPr>
          <w:rFonts w:ascii="Marianne" w:hAnsi="Marianne"/>
        </w:rPr>
        <w:br w:type="page"/>
      </w:r>
    </w:p>
    <w:tbl>
      <w:tblPr>
        <w:tblStyle w:val="Grilledutableau"/>
        <w:tblpPr w:leftFromText="141" w:rightFromText="141" w:vertAnchor="page" w:horzAnchor="margin" w:tblpXSpec="center" w:tblpY="1735"/>
        <w:tblW w:w="15908" w:type="dxa"/>
        <w:tblLayout w:type="fixed"/>
        <w:tblCellMar>
          <w:top w:w="57" w:type="dxa"/>
          <w:bottom w:w="57" w:type="dxa"/>
        </w:tblCellMar>
        <w:tblLook w:val="04A0" w:firstRow="1" w:lastRow="0" w:firstColumn="1" w:lastColumn="0" w:noHBand="0" w:noVBand="1"/>
      </w:tblPr>
      <w:tblGrid>
        <w:gridCol w:w="9393"/>
        <w:gridCol w:w="1303"/>
        <w:gridCol w:w="1303"/>
        <w:gridCol w:w="1303"/>
        <w:gridCol w:w="1303"/>
        <w:gridCol w:w="1303"/>
      </w:tblGrid>
      <w:tr w:rsidR="007C1F0D" w:rsidRPr="009519F3" w14:paraId="73B93D3B" w14:textId="77777777" w:rsidTr="0025745F">
        <w:trPr>
          <w:trHeight w:val="340"/>
        </w:trPr>
        <w:tc>
          <w:tcPr>
            <w:tcW w:w="9393" w:type="dxa"/>
          </w:tcPr>
          <w:p w14:paraId="0AE28C98" w14:textId="1ADA2908" w:rsidR="007C1F0D" w:rsidRPr="00F645BA" w:rsidRDefault="007C1F0D" w:rsidP="007C1F0D">
            <w:pPr>
              <w:pStyle w:val="Titre3"/>
              <w:rPr>
                <w:rFonts w:asciiTheme="minorHAnsi" w:hAnsiTheme="minorHAnsi" w:cstheme="minorHAnsi"/>
                <w:sz w:val="22"/>
                <w:szCs w:val="22"/>
              </w:rPr>
            </w:pPr>
            <w:r w:rsidRPr="00F645BA">
              <w:rPr>
                <w:rFonts w:asciiTheme="minorHAnsi" w:hAnsiTheme="minorHAnsi" w:cstheme="minorHAnsi"/>
                <w:sz w:val="22"/>
                <w:szCs w:val="22"/>
              </w:rPr>
              <w:lastRenderedPageBreak/>
              <w:t>Les professeurs documentalistes</w:t>
            </w:r>
            <w:r>
              <w:rPr>
                <w:rFonts w:asciiTheme="minorHAnsi" w:hAnsiTheme="minorHAnsi" w:cstheme="minorHAnsi"/>
                <w:sz w:val="22"/>
                <w:szCs w:val="22"/>
              </w:rPr>
              <w:t xml:space="preserve"> : </w:t>
            </w:r>
            <w:r w:rsidRPr="00F645BA">
              <w:rPr>
                <w:rFonts w:asciiTheme="minorHAnsi" w:hAnsiTheme="minorHAnsi" w:cstheme="minorHAnsi"/>
                <w:sz w:val="22"/>
                <w:szCs w:val="22"/>
              </w:rPr>
              <w:t>enseignants et maîtres d'œuvre de l'acquisition par tous les élèves d'une culture de l'information et des médias</w:t>
            </w:r>
          </w:p>
          <w:p w14:paraId="78AAEE46" w14:textId="77777777" w:rsidR="007C1F0D" w:rsidRPr="00F645BA" w:rsidRDefault="007C1F0D" w:rsidP="007C1F0D">
            <w:pPr>
              <w:rPr>
                <w:rFonts w:cstheme="minorHAnsi"/>
                <w:b/>
                <w:bCs/>
              </w:rPr>
            </w:pPr>
          </w:p>
        </w:tc>
        <w:tc>
          <w:tcPr>
            <w:tcW w:w="1303" w:type="dxa"/>
          </w:tcPr>
          <w:p w14:paraId="5083DD61" w14:textId="509E73A0" w:rsidR="007C1F0D" w:rsidRPr="007C1F0D" w:rsidRDefault="007C1F0D" w:rsidP="007C1F0D">
            <w:pPr>
              <w:jc w:val="center"/>
              <w:rPr>
                <w:rFonts w:ascii="Marianne" w:hAnsi="Marianne"/>
                <w:sz w:val="18"/>
                <w:szCs w:val="18"/>
              </w:rPr>
            </w:pPr>
            <w:r w:rsidRPr="007C1F0D">
              <w:rPr>
                <w:sz w:val="18"/>
                <w:szCs w:val="18"/>
              </w:rPr>
              <w:t>Je n’ai pas les bases pour le faire, je me sens démuni.</w:t>
            </w:r>
          </w:p>
        </w:tc>
        <w:tc>
          <w:tcPr>
            <w:tcW w:w="1303" w:type="dxa"/>
          </w:tcPr>
          <w:p w14:paraId="6DD0A615" w14:textId="02C96C31" w:rsidR="007C1F0D" w:rsidRPr="007C1F0D" w:rsidRDefault="007C1F0D" w:rsidP="007C1F0D">
            <w:pPr>
              <w:jc w:val="center"/>
              <w:rPr>
                <w:rFonts w:ascii="Marianne" w:hAnsi="Marianne"/>
                <w:sz w:val="18"/>
                <w:szCs w:val="18"/>
              </w:rPr>
            </w:pPr>
            <w:r w:rsidRPr="007C1F0D">
              <w:rPr>
                <w:sz w:val="18"/>
                <w:szCs w:val="18"/>
              </w:rPr>
              <w:t>J’essaie d’appliquer ce que j’ai appris en formation</w:t>
            </w:r>
          </w:p>
        </w:tc>
        <w:tc>
          <w:tcPr>
            <w:tcW w:w="1303" w:type="dxa"/>
          </w:tcPr>
          <w:p w14:paraId="78805748" w14:textId="63ACA2EC" w:rsidR="007C1F0D" w:rsidRPr="007C1F0D" w:rsidRDefault="007C1F0D" w:rsidP="007C1F0D">
            <w:pPr>
              <w:jc w:val="center"/>
              <w:rPr>
                <w:rFonts w:ascii="Marianne" w:hAnsi="Marianne"/>
                <w:sz w:val="18"/>
                <w:szCs w:val="18"/>
              </w:rPr>
            </w:pPr>
            <w:r w:rsidRPr="007C1F0D">
              <w:rPr>
                <w:sz w:val="18"/>
                <w:szCs w:val="18"/>
              </w:rPr>
              <w:t>Je suis compétent le plus souvent, mes choix sont pertinents</w:t>
            </w:r>
          </w:p>
        </w:tc>
        <w:tc>
          <w:tcPr>
            <w:tcW w:w="1303" w:type="dxa"/>
          </w:tcPr>
          <w:p w14:paraId="6EA15579" w14:textId="3B93406B" w:rsidR="007C1F0D" w:rsidRPr="007C1F0D" w:rsidRDefault="007C1F0D" w:rsidP="007C1F0D">
            <w:pPr>
              <w:jc w:val="center"/>
              <w:rPr>
                <w:rFonts w:ascii="Marianne" w:hAnsi="Marianne"/>
                <w:sz w:val="18"/>
                <w:szCs w:val="18"/>
              </w:rPr>
            </w:pPr>
            <w:r w:rsidRPr="007C1F0D">
              <w:rPr>
                <w:sz w:val="18"/>
                <w:szCs w:val="18"/>
              </w:rPr>
              <w:t>Je suis compétent dans toutes les situations, même dans l’immédiateté</w:t>
            </w:r>
          </w:p>
        </w:tc>
        <w:tc>
          <w:tcPr>
            <w:tcW w:w="1303" w:type="dxa"/>
          </w:tcPr>
          <w:p w14:paraId="3E58E796" w14:textId="7D095B06" w:rsidR="007C1F0D" w:rsidRPr="007C1F0D" w:rsidRDefault="007C1F0D" w:rsidP="007C1F0D">
            <w:pPr>
              <w:jc w:val="center"/>
              <w:rPr>
                <w:rFonts w:ascii="Marianne" w:hAnsi="Marianne"/>
                <w:sz w:val="18"/>
                <w:szCs w:val="18"/>
              </w:rPr>
            </w:pPr>
            <w:r w:rsidRPr="007C1F0D">
              <w:rPr>
                <w:sz w:val="18"/>
                <w:szCs w:val="18"/>
              </w:rPr>
              <w:t>Je gère la complexité, je suis force de proposition, j’innove</w:t>
            </w:r>
          </w:p>
        </w:tc>
      </w:tr>
      <w:tr w:rsidR="00F645BA" w:rsidRPr="009519F3" w14:paraId="25433659" w14:textId="77777777" w:rsidTr="00965A99">
        <w:trPr>
          <w:trHeight w:val="227"/>
        </w:trPr>
        <w:tc>
          <w:tcPr>
            <w:tcW w:w="9393" w:type="dxa"/>
            <w:vAlign w:val="center"/>
          </w:tcPr>
          <w:p w14:paraId="246EF52D" w14:textId="28C8BBD6" w:rsidR="00F645BA" w:rsidRPr="00F645BA" w:rsidRDefault="00F645BA" w:rsidP="00965A99">
            <w:pPr>
              <w:rPr>
                <w:rFonts w:cstheme="minorHAnsi"/>
              </w:rPr>
            </w:pPr>
            <w:r w:rsidRPr="00F645BA">
              <w:rPr>
                <w:rFonts w:cstheme="minorHAnsi"/>
              </w:rPr>
              <w:t>D 1. Maîtriser les connaissances et les compétences propres à l'éducation aux médias et à l'information</w:t>
            </w:r>
          </w:p>
        </w:tc>
        <w:tc>
          <w:tcPr>
            <w:tcW w:w="1303" w:type="dxa"/>
            <w:vAlign w:val="center"/>
          </w:tcPr>
          <w:p w14:paraId="4FC072D3" w14:textId="77777777" w:rsidR="00F645BA" w:rsidRPr="009519F3" w:rsidRDefault="00F645BA" w:rsidP="00965A99">
            <w:pPr>
              <w:rPr>
                <w:rFonts w:ascii="Marianne" w:hAnsi="Marianne"/>
              </w:rPr>
            </w:pPr>
          </w:p>
        </w:tc>
        <w:tc>
          <w:tcPr>
            <w:tcW w:w="1303" w:type="dxa"/>
            <w:vAlign w:val="center"/>
          </w:tcPr>
          <w:p w14:paraId="2501DA53" w14:textId="77777777" w:rsidR="00F645BA" w:rsidRPr="009519F3" w:rsidRDefault="00F645BA" w:rsidP="00965A99">
            <w:pPr>
              <w:rPr>
                <w:rFonts w:ascii="Marianne" w:hAnsi="Marianne"/>
              </w:rPr>
            </w:pPr>
          </w:p>
        </w:tc>
        <w:tc>
          <w:tcPr>
            <w:tcW w:w="1303" w:type="dxa"/>
            <w:vAlign w:val="center"/>
          </w:tcPr>
          <w:p w14:paraId="53217B8A" w14:textId="77777777" w:rsidR="00F645BA" w:rsidRPr="009519F3" w:rsidRDefault="00F645BA" w:rsidP="00965A99">
            <w:pPr>
              <w:rPr>
                <w:rFonts w:ascii="Marianne" w:hAnsi="Marianne"/>
              </w:rPr>
            </w:pPr>
          </w:p>
        </w:tc>
        <w:tc>
          <w:tcPr>
            <w:tcW w:w="1303" w:type="dxa"/>
            <w:vAlign w:val="center"/>
          </w:tcPr>
          <w:p w14:paraId="468D51B9" w14:textId="77777777" w:rsidR="00F645BA" w:rsidRPr="009519F3" w:rsidRDefault="00F645BA" w:rsidP="00965A99">
            <w:pPr>
              <w:rPr>
                <w:rFonts w:ascii="Marianne" w:hAnsi="Marianne"/>
              </w:rPr>
            </w:pPr>
          </w:p>
        </w:tc>
        <w:tc>
          <w:tcPr>
            <w:tcW w:w="1303" w:type="dxa"/>
            <w:vAlign w:val="center"/>
          </w:tcPr>
          <w:p w14:paraId="3684F1F6" w14:textId="77777777" w:rsidR="00F645BA" w:rsidRPr="009519F3" w:rsidRDefault="00F645BA" w:rsidP="00965A99">
            <w:pPr>
              <w:rPr>
                <w:rFonts w:ascii="Marianne" w:hAnsi="Marianne"/>
              </w:rPr>
            </w:pPr>
          </w:p>
        </w:tc>
      </w:tr>
      <w:tr w:rsidR="00F645BA" w:rsidRPr="009519F3" w14:paraId="7542C3F1" w14:textId="77777777" w:rsidTr="00965A99">
        <w:trPr>
          <w:trHeight w:val="227"/>
        </w:trPr>
        <w:tc>
          <w:tcPr>
            <w:tcW w:w="9393" w:type="dxa"/>
            <w:vAlign w:val="center"/>
          </w:tcPr>
          <w:p w14:paraId="1E88AEDA" w14:textId="3AA7008F" w:rsidR="00F645BA" w:rsidRPr="00F645BA" w:rsidRDefault="00F645BA" w:rsidP="00965A99">
            <w:pPr>
              <w:pStyle w:val="NormalWeb"/>
              <w:rPr>
                <w:rFonts w:asciiTheme="minorHAnsi" w:hAnsiTheme="minorHAnsi" w:cstheme="minorHAnsi"/>
                <w:sz w:val="22"/>
                <w:szCs w:val="22"/>
              </w:rPr>
            </w:pPr>
            <w:r w:rsidRPr="00F645BA">
              <w:rPr>
                <w:rFonts w:asciiTheme="minorHAnsi" w:hAnsiTheme="minorHAnsi" w:cstheme="minorHAnsi"/>
                <w:sz w:val="22"/>
                <w:szCs w:val="22"/>
              </w:rPr>
              <w:t>D 2. Mettre en œuvre la politique documentaire de l'établissement qu'il contribue à définir</w:t>
            </w:r>
          </w:p>
        </w:tc>
        <w:tc>
          <w:tcPr>
            <w:tcW w:w="1303" w:type="dxa"/>
            <w:vAlign w:val="center"/>
          </w:tcPr>
          <w:p w14:paraId="7CA8B5B6" w14:textId="77777777" w:rsidR="00F645BA" w:rsidRPr="009519F3" w:rsidRDefault="00F645BA" w:rsidP="00965A99">
            <w:pPr>
              <w:rPr>
                <w:rFonts w:ascii="Marianne" w:hAnsi="Marianne"/>
              </w:rPr>
            </w:pPr>
          </w:p>
        </w:tc>
        <w:tc>
          <w:tcPr>
            <w:tcW w:w="1303" w:type="dxa"/>
            <w:vAlign w:val="center"/>
          </w:tcPr>
          <w:p w14:paraId="6F50031F" w14:textId="77777777" w:rsidR="00F645BA" w:rsidRPr="009519F3" w:rsidRDefault="00F645BA" w:rsidP="00965A99">
            <w:pPr>
              <w:rPr>
                <w:rFonts w:ascii="Marianne" w:hAnsi="Marianne"/>
              </w:rPr>
            </w:pPr>
          </w:p>
        </w:tc>
        <w:tc>
          <w:tcPr>
            <w:tcW w:w="1303" w:type="dxa"/>
            <w:vAlign w:val="center"/>
          </w:tcPr>
          <w:p w14:paraId="6B94ADC7" w14:textId="77777777" w:rsidR="00F645BA" w:rsidRPr="009519F3" w:rsidRDefault="00F645BA" w:rsidP="00965A99">
            <w:pPr>
              <w:rPr>
                <w:rFonts w:ascii="Marianne" w:hAnsi="Marianne"/>
              </w:rPr>
            </w:pPr>
          </w:p>
        </w:tc>
        <w:tc>
          <w:tcPr>
            <w:tcW w:w="1303" w:type="dxa"/>
            <w:vAlign w:val="center"/>
          </w:tcPr>
          <w:p w14:paraId="41DB8C53" w14:textId="77777777" w:rsidR="00F645BA" w:rsidRPr="009519F3" w:rsidRDefault="00F645BA" w:rsidP="00965A99">
            <w:pPr>
              <w:rPr>
                <w:rFonts w:ascii="Marianne" w:hAnsi="Marianne"/>
              </w:rPr>
            </w:pPr>
          </w:p>
        </w:tc>
        <w:tc>
          <w:tcPr>
            <w:tcW w:w="1303" w:type="dxa"/>
            <w:vAlign w:val="center"/>
          </w:tcPr>
          <w:p w14:paraId="1EA32EAF" w14:textId="77777777" w:rsidR="00F645BA" w:rsidRPr="009519F3" w:rsidRDefault="00F645BA" w:rsidP="00965A99">
            <w:pPr>
              <w:rPr>
                <w:rFonts w:ascii="Marianne" w:hAnsi="Marianne"/>
              </w:rPr>
            </w:pPr>
          </w:p>
        </w:tc>
      </w:tr>
      <w:tr w:rsidR="00F645BA" w:rsidRPr="009519F3" w14:paraId="24805C9F" w14:textId="77777777" w:rsidTr="00965A99">
        <w:trPr>
          <w:trHeight w:val="227"/>
        </w:trPr>
        <w:tc>
          <w:tcPr>
            <w:tcW w:w="9393" w:type="dxa"/>
            <w:vAlign w:val="center"/>
          </w:tcPr>
          <w:p w14:paraId="1D63E29F" w14:textId="5FF1C56F" w:rsidR="00F645BA" w:rsidRPr="00F645BA" w:rsidRDefault="00F645BA" w:rsidP="00965A99">
            <w:pPr>
              <w:rPr>
                <w:rFonts w:cstheme="minorHAnsi"/>
              </w:rPr>
            </w:pPr>
            <w:r w:rsidRPr="00F645BA">
              <w:rPr>
                <w:rFonts w:cstheme="minorHAnsi"/>
              </w:rPr>
              <w:t>D 3. Assurer la responsabilité du centre de ressources et de la diffusion de l'information au sein de l'établissement</w:t>
            </w:r>
          </w:p>
        </w:tc>
        <w:tc>
          <w:tcPr>
            <w:tcW w:w="1303" w:type="dxa"/>
            <w:vAlign w:val="center"/>
          </w:tcPr>
          <w:p w14:paraId="1BF9C129" w14:textId="77777777" w:rsidR="00F645BA" w:rsidRPr="009519F3" w:rsidRDefault="00F645BA" w:rsidP="00965A99">
            <w:pPr>
              <w:rPr>
                <w:rFonts w:ascii="Marianne" w:hAnsi="Marianne"/>
              </w:rPr>
            </w:pPr>
          </w:p>
        </w:tc>
        <w:tc>
          <w:tcPr>
            <w:tcW w:w="1303" w:type="dxa"/>
            <w:vAlign w:val="center"/>
          </w:tcPr>
          <w:p w14:paraId="5773FBBD" w14:textId="77777777" w:rsidR="00F645BA" w:rsidRPr="009519F3" w:rsidRDefault="00F645BA" w:rsidP="00965A99">
            <w:pPr>
              <w:rPr>
                <w:rFonts w:ascii="Marianne" w:hAnsi="Marianne"/>
              </w:rPr>
            </w:pPr>
          </w:p>
        </w:tc>
        <w:tc>
          <w:tcPr>
            <w:tcW w:w="1303" w:type="dxa"/>
            <w:vAlign w:val="center"/>
          </w:tcPr>
          <w:p w14:paraId="178D6432" w14:textId="77777777" w:rsidR="00F645BA" w:rsidRPr="009519F3" w:rsidRDefault="00F645BA" w:rsidP="00965A99">
            <w:pPr>
              <w:rPr>
                <w:rFonts w:ascii="Marianne" w:hAnsi="Marianne"/>
              </w:rPr>
            </w:pPr>
          </w:p>
        </w:tc>
        <w:tc>
          <w:tcPr>
            <w:tcW w:w="1303" w:type="dxa"/>
            <w:vAlign w:val="center"/>
          </w:tcPr>
          <w:p w14:paraId="2649802C" w14:textId="77777777" w:rsidR="00F645BA" w:rsidRPr="009519F3" w:rsidRDefault="00F645BA" w:rsidP="00965A99">
            <w:pPr>
              <w:rPr>
                <w:rFonts w:ascii="Marianne" w:hAnsi="Marianne"/>
              </w:rPr>
            </w:pPr>
          </w:p>
        </w:tc>
        <w:tc>
          <w:tcPr>
            <w:tcW w:w="1303" w:type="dxa"/>
            <w:vAlign w:val="center"/>
          </w:tcPr>
          <w:p w14:paraId="6CC6DFB0" w14:textId="77777777" w:rsidR="00F645BA" w:rsidRPr="009519F3" w:rsidRDefault="00F645BA" w:rsidP="00965A99">
            <w:pPr>
              <w:rPr>
                <w:rFonts w:ascii="Marianne" w:hAnsi="Marianne"/>
              </w:rPr>
            </w:pPr>
          </w:p>
        </w:tc>
      </w:tr>
      <w:tr w:rsidR="00F645BA" w:rsidRPr="009519F3" w14:paraId="5B4AA5FD" w14:textId="77777777" w:rsidTr="00965A99">
        <w:trPr>
          <w:trHeight w:val="227"/>
        </w:trPr>
        <w:tc>
          <w:tcPr>
            <w:tcW w:w="9393" w:type="dxa"/>
            <w:vAlign w:val="center"/>
          </w:tcPr>
          <w:p w14:paraId="6B6E1900" w14:textId="038D7290" w:rsidR="00F645BA" w:rsidRPr="00F645BA" w:rsidRDefault="00F645BA" w:rsidP="00965A99">
            <w:pPr>
              <w:rPr>
                <w:rFonts w:cstheme="minorHAnsi"/>
              </w:rPr>
            </w:pPr>
            <w:r w:rsidRPr="00F645BA">
              <w:rPr>
                <w:rFonts w:cstheme="minorHAnsi"/>
              </w:rPr>
              <w:t>D 4. Contribuer à l'ouverture de l'établissement scolaire sur l'environnement éducatif, culturel et professionnel, local et régional, national, européen et international</w:t>
            </w:r>
          </w:p>
        </w:tc>
        <w:tc>
          <w:tcPr>
            <w:tcW w:w="1303" w:type="dxa"/>
            <w:vAlign w:val="center"/>
          </w:tcPr>
          <w:p w14:paraId="79C1FBA6" w14:textId="77777777" w:rsidR="00F645BA" w:rsidRPr="009519F3" w:rsidRDefault="00F645BA" w:rsidP="00965A99">
            <w:pPr>
              <w:rPr>
                <w:rFonts w:ascii="Marianne" w:hAnsi="Marianne"/>
              </w:rPr>
            </w:pPr>
          </w:p>
        </w:tc>
        <w:tc>
          <w:tcPr>
            <w:tcW w:w="1303" w:type="dxa"/>
            <w:vAlign w:val="center"/>
          </w:tcPr>
          <w:p w14:paraId="21E009D1" w14:textId="77777777" w:rsidR="00F645BA" w:rsidRPr="009519F3" w:rsidRDefault="00F645BA" w:rsidP="00965A99">
            <w:pPr>
              <w:rPr>
                <w:rFonts w:ascii="Marianne" w:hAnsi="Marianne"/>
              </w:rPr>
            </w:pPr>
          </w:p>
        </w:tc>
        <w:tc>
          <w:tcPr>
            <w:tcW w:w="1303" w:type="dxa"/>
            <w:vAlign w:val="center"/>
          </w:tcPr>
          <w:p w14:paraId="2AE549CE" w14:textId="77777777" w:rsidR="00F645BA" w:rsidRPr="009519F3" w:rsidRDefault="00F645BA" w:rsidP="00965A99">
            <w:pPr>
              <w:rPr>
                <w:rFonts w:ascii="Marianne" w:hAnsi="Marianne"/>
              </w:rPr>
            </w:pPr>
          </w:p>
        </w:tc>
        <w:tc>
          <w:tcPr>
            <w:tcW w:w="1303" w:type="dxa"/>
            <w:vAlign w:val="center"/>
          </w:tcPr>
          <w:p w14:paraId="394D2420" w14:textId="77777777" w:rsidR="00F645BA" w:rsidRPr="009519F3" w:rsidRDefault="00F645BA" w:rsidP="00965A99">
            <w:pPr>
              <w:rPr>
                <w:rFonts w:ascii="Marianne" w:hAnsi="Marianne"/>
              </w:rPr>
            </w:pPr>
          </w:p>
        </w:tc>
        <w:tc>
          <w:tcPr>
            <w:tcW w:w="1303" w:type="dxa"/>
            <w:vAlign w:val="center"/>
          </w:tcPr>
          <w:p w14:paraId="5F6FB39E" w14:textId="77777777" w:rsidR="00F645BA" w:rsidRPr="009519F3" w:rsidRDefault="00F645BA" w:rsidP="00965A99">
            <w:pPr>
              <w:rPr>
                <w:rFonts w:ascii="Marianne" w:hAnsi="Marianne"/>
              </w:rPr>
            </w:pPr>
          </w:p>
        </w:tc>
      </w:tr>
      <w:tr w:rsidR="00F645BA" w:rsidRPr="009519F3" w14:paraId="1BDA5ECC" w14:textId="77777777" w:rsidTr="00965A99">
        <w:trPr>
          <w:trHeight w:val="227"/>
        </w:trPr>
        <w:tc>
          <w:tcPr>
            <w:tcW w:w="9393" w:type="dxa"/>
            <w:vAlign w:val="center"/>
          </w:tcPr>
          <w:p w14:paraId="47D2F5F1" w14:textId="77777777" w:rsidR="00F645BA" w:rsidRPr="00F645BA" w:rsidRDefault="00F645BA" w:rsidP="00965A99">
            <w:pPr>
              <w:rPr>
                <w:rFonts w:ascii="Marianne" w:hAnsi="Marianne"/>
              </w:rPr>
            </w:pPr>
            <w:r w:rsidRPr="00F645BA">
              <w:rPr>
                <w:rFonts w:ascii="Marianne" w:hAnsi="Marianne"/>
              </w:rPr>
              <w:t>CC3. Connaître les élèves et les processus d’apprentissage</w:t>
            </w:r>
          </w:p>
        </w:tc>
        <w:tc>
          <w:tcPr>
            <w:tcW w:w="1303" w:type="dxa"/>
            <w:vAlign w:val="center"/>
          </w:tcPr>
          <w:p w14:paraId="0331F6F8" w14:textId="77777777" w:rsidR="00F645BA" w:rsidRPr="009519F3" w:rsidRDefault="00F645BA" w:rsidP="00965A99">
            <w:pPr>
              <w:rPr>
                <w:rFonts w:ascii="Marianne" w:hAnsi="Marianne"/>
              </w:rPr>
            </w:pPr>
          </w:p>
        </w:tc>
        <w:tc>
          <w:tcPr>
            <w:tcW w:w="1303" w:type="dxa"/>
            <w:vAlign w:val="center"/>
          </w:tcPr>
          <w:p w14:paraId="2EDC4875" w14:textId="77777777" w:rsidR="00F645BA" w:rsidRPr="009519F3" w:rsidRDefault="00F645BA" w:rsidP="00965A99">
            <w:pPr>
              <w:rPr>
                <w:rFonts w:ascii="Marianne" w:hAnsi="Marianne"/>
              </w:rPr>
            </w:pPr>
          </w:p>
        </w:tc>
        <w:tc>
          <w:tcPr>
            <w:tcW w:w="1303" w:type="dxa"/>
            <w:vAlign w:val="center"/>
          </w:tcPr>
          <w:p w14:paraId="53D48B78" w14:textId="77777777" w:rsidR="00F645BA" w:rsidRPr="009519F3" w:rsidRDefault="00F645BA" w:rsidP="00965A99">
            <w:pPr>
              <w:rPr>
                <w:rFonts w:ascii="Marianne" w:hAnsi="Marianne"/>
              </w:rPr>
            </w:pPr>
          </w:p>
        </w:tc>
        <w:tc>
          <w:tcPr>
            <w:tcW w:w="1303" w:type="dxa"/>
            <w:vAlign w:val="center"/>
          </w:tcPr>
          <w:p w14:paraId="1BF758B5" w14:textId="77777777" w:rsidR="00F645BA" w:rsidRPr="009519F3" w:rsidRDefault="00F645BA" w:rsidP="00965A99">
            <w:pPr>
              <w:rPr>
                <w:rFonts w:ascii="Marianne" w:hAnsi="Marianne"/>
              </w:rPr>
            </w:pPr>
          </w:p>
        </w:tc>
        <w:tc>
          <w:tcPr>
            <w:tcW w:w="1303" w:type="dxa"/>
            <w:vAlign w:val="center"/>
          </w:tcPr>
          <w:p w14:paraId="7B12D09F" w14:textId="77777777" w:rsidR="00F645BA" w:rsidRPr="009519F3" w:rsidRDefault="00F645BA" w:rsidP="00965A99">
            <w:pPr>
              <w:rPr>
                <w:rFonts w:ascii="Marianne" w:hAnsi="Marianne"/>
              </w:rPr>
            </w:pPr>
          </w:p>
        </w:tc>
      </w:tr>
      <w:tr w:rsidR="00F645BA" w:rsidRPr="009519F3" w14:paraId="4D237E48" w14:textId="77777777" w:rsidTr="00965A99">
        <w:trPr>
          <w:trHeight w:val="227"/>
        </w:trPr>
        <w:tc>
          <w:tcPr>
            <w:tcW w:w="9393" w:type="dxa"/>
            <w:vAlign w:val="center"/>
          </w:tcPr>
          <w:p w14:paraId="2373757A" w14:textId="77777777" w:rsidR="00F645BA" w:rsidRPr="00F645BA" w:rsidRDefault="00F645BA" w:rsidP="00965A99">
            <w:pPr>
              <w:rPr>
                <w:rFonts w:ascii="Marianne" w:hAnsi="Marianne"/>
              </w:rPr>
            </w:pPr>
            <w:r w:rsidRPr="00F645BA">
              <w:rPr>
                <w:rFonts w:ascii="Marianne" w:hAnsi="Marianne"/>
              </w:rPr>
              <w:t>CC4. Prendre en compte la diversité des élèves</w:t>
            </w:r>
          </w:p>
        </w:tc>
        <w:tc>
          <w:tcPr>
            <w:tcW w:w="1303" w:type="dxa"/>
            <w:vAlign w:val="center"/>
          </w:tcPr>
          <w:p w14:paraId="1F6E9A18" w14:textId="77777777" w:rsidR="00F645BA" w:rsidRPr="009519F3" w:rsidRDefault="00F645BA" w:rsidP="00965A99">
            <w:pPr>
              <w:rPr>
                <w:rFonts w:ascii="Marianne" w:hAnsi="Marianne"/>
              </w:rPr>
            </w:pPr>
          </w:p>
        </w:tc>
        <w:tc>
          <w:tcPr>
            <w:tcW w:w="1303" w:type="dxa"/>
            <w:vAlign w:val="center"/>
          </w:tcPr>
          <w:p w14:paraId="711A5D36" w14:textId="77777777" w:rsidR="00F645BA" w:rsidRPr="009519F3" w:rsidRDefault="00F645BA" w:rsidP="00965A99">
            <w:pPr>
              <w:rPr>
                <w:rFonts w:ascii="Marianne" w:hAnsi="Marianne"/>
              </w:rPr>
            </w:pPr>
          </w:p>
        </w:tc>
        <w:tc>
          <w:tcPr>
            <w:tcW w:w="1303" w:type="dxa"/>
            <w:vAlign w:val="center"/>
          </w:tcPr>
          <w:p w14:paraId="1B76E04C" w14:textId="77777777" w:rsidR="00F645BA" w:rsidRPr="009519F3" w:rsidRDefault="00F645BA" w:rsidP="00965A99">
            <w:pPr>
              <w:rPr>
                <w:rFonts w:ascii="Marianne" w:hAnsi="Marianne"/>
              </w:rPr>
            </w:pPr>
          </w:p>
        </w:tc>
        <w:tc>
          <w:tcPr>
            <w:tcW w:w="1303" w:type="dxa"/>
            <w:vAlign w:val="center"/>
          </w:tcPr>
          <w:p w14:paraId="3A878ADE" w14:textId="77777777" w:rsidR="00F645BA" w:rsidRPr="009519F3" w:rsidRDefault="00F645BA" w:rsidP="00965A99">
            <w:pPr>
              <w:rPr>
                <w:rFonts w:ascii="Marianne" w:hAnsi="Marianne"/>
              </w:rPr>
            </w:pPr>
          </w:p>
        </w:tc>
        <w:tc>
          <w:tcPr>
            <w:tcW w:w="1303" w:type="dxa"/>
            <w:vAlign w:val="center"/>
          </w:tcPr>
          <w:p w14:paraId="7CE73685" w14:textId="77777777" w:rsidR="00F645BA" w:rsidRPr="009519F3" w:rsidRDefault="00F645BA" w:rsidP="00965A99">
            <w:pPr>
              <w:rPr>
                <w:rFonts w:ascii="Marianne" w:hAnsi="Marianne"/>
              </w:rPr>
            </w:pPr>
          </w:p>
        </w:tc>
      </w:tr>
      <w:tr w:rsidR="00F645BA" w:rsidRPr="009519F3" w14:paraId="7B2A2814" w14:textId="77777777" w:rsidTr="00965A99">
        <w:trPr>
          <w:trHeight w:val="227"/>
        </w:trPr>
        <w:tc>
          <w:tcPr>
            <w:tcW w:w="9393" w:type="dxa"/>
            <w:vAlign w:val="center"/>
          </w:tcPr>
          <w:p w14:paraId="65B074A2" w14:textId="77777777" w:rsidR="00F645BA" w:rsidRPr="00F645BA" w:rsidRDefault="00F645BA" w:rsidP="00965A99">
            <w:pPr>
              <w:rPr>
                <w:rFonts w:ascii="Marianne" w:hAnsi="Marianne"/>
              </w:rPr>
            </w:pPr>
            <w:r w:rsidRPr="00F645BA">
              <w:rPr>
                <w:rFonts w:ascii="Marianne" w:hAnsi="Marianne"/>
              </w:rPr>
              <w:t>CC5. Accompagner les élèves dans leur parcours de formation</w:t>
            </w:r>
          </w:p>
        </w:tc>
        <w:tc>
          <w:tcPr>
            <w:tcW w:w="1303" w:type="dxa"/>
            <w:vAlign w:val="center"/>
          </w:tcPr>
          <w:p w14:paraId="3D775AF2" w14:textId="77777777" w:rsidR="00F645BA" w:rsidRPr="009519F3" w:rsidRDefault="00F645BA" w:rsidP="00965A99">
            <w:pPr>
              <w:rPr>
                <w:rFonts w:ascii="Marianne" w:hAnsi="Marianne"/>
              </w:rPr>
            </w:pPr>
          </w:p>
        </w:tc>
        <w:tc>
          <w:tcPr>
            <w:tcW w:w="1303" w:type="dxa"/>
            <w:vAlign w:val="center"/>
          </w:tcPr>
          <w:p w14:paraId="26E8C591" w14:textId="77777777" w:rsidR="00F645BA" w:rsidRPr="009519F3" w:rsidRDefault="00F645BA" w:rsidP="00965A99">
            <w:pPr>
              <w:rPr>
                <w:rFonts w:ascii="Marianne" w:hAnsi="Marianne"/>
              </w:rPr>
            </w:pPr>
          </w:p>
        </w:tc>
        <w:tc>
          <w:tcPr>
            <w:tcW w:w="1303" w:type="dxa"/>
            <w:vAlign w:val="center"/>
          </w:tcPr>
          <w:p w14:paraId="4AF00260" w14:textId="77777777" w:rsidR="00F645BA" w:rsidRPr="009519F3" w:rsidRDefault="00F645BA" w:rsidP="00965A99">
            <w:pPr>
              <w:rPr>
                <w:rFonts w:ascii="Marianne" w:hAnsi="Marianne"/>
              </w:rPr>
            </w:pPr>
          </w:p>
        </w:tc>
        <w:tc>
          <w:tcPr>
            <w:tcW w:w="1303" w:type="dxa"/>
            <w:vAlign w:val="center"/>
          </w:tcPr>
          <w:p w14:paraId="7497E747" w14:textId="77777777" w:rsidR="00F645BA" w:rsidRPr="009519F3" w:rsidRDefault="00F645BA" w:rsidP="00965A99">
            <w:pPr>
              <w:rPr>
                <w:rFonts w:ascii="Marianne" w:hAnsi="Marianne"/>
              </w:rPr>
            </w:pPr>
          </w:p>
        </w:tc>
        <w:tc>
          <w:tcPr>
            <w:tcW w:w="1303" w:type="dxa"/>
            <w:vAlign w:val="center"/>
          </w:tcPr>
          <w:p w14:paraId="029076CC" w14:textId="77777777" w:rsidR="00F645BA" w:rsidRPr="009519F3" w:rsidRDefault="00F645BA" w:rsidP="00965A99">
            <w:pPr>
              <w:rPr>
                <w:rFonts w:ascii="Marianne" w:hAnsi="Marianne"/>
              </w:rPr>
            </w:pPr>
          </w:p>
        </w:tc>
      </w:tr>
      <w:tr w:rsidR="00F645BA" w:rsidRPr="009519F3" w14:paraId="79156947" w14:textId="77777777" w:rsidTr="00965A99">
        <w:trPr>
          <w:trHeight w:val="227"/>
        </w:trPr>
        <w:tc>
          <w:tcPr>
            <w:tcW w:w="9393" w:type="dxa"/>
            <w:vAlign w:val="center"/>
          </w:tcPr>
          <w:p w14:paraId="1B507B69" w14:textId="77777777" w:rsidR="00F645BA" w:rsidRPr="00F645BA" w:rsidRDefault="00F645BA" w:rsidP="00965A99">
            <w:pPr>
              <w:rPr>
                <w:rFonts w:ascii="Marianne" w:hAnsi="Marianne"/>
              </w:rPr>
            </w:pPr>
            <w:r w:rsidRPr="00F645BA">
              <w:rPr>
                <w:rFonts w:ascii="Marianne" w:hAnsi="Marianne"/>
              </w:rPr>
              <w:t>CC7. Maîtriser la langue française à des fins de communication</w:t>
            </w:r>
          </w:p>
        </w:tc>
        <w:tc>
          <w:tcPr>
            <w:tcW w:w="1303" w:type="dxa"/>
            <w:vAlign w:val="center"/>
          </w:tcPr>
          <w:p w14:paraId="799B2429" w14:textId="77777777" w:rsidR="00F645BA" w:rsidRPr="009519F3" w:rsidRDefault="00F645BA" w:rsidP="00965A99">
            <w:pPr>
              <w:rPr>
                <w:rFonts w:ascii="Marianne" w:hAnsi="Marianne"/>
              </w:rPr>
            </w:pPr>
          </w:p>
        </w:tc>
        <w:tc>
          <w:tcPr>
            <w:tcW w:w="1303" w:type="dxa"/>
            <w:vAlign w:val="center"/>
          </w:tcPr>
          <w:p w14:paraId="4FC741DD" w14:textId="77777777" w:rsidR="00F645BA" w:rsidRPr="009519F3" w:rsidRDefault="00F645BA" w:rsidP="00965A99">
            <w:pPr>
              <w:rPr>
                <w:rFonts w:ascii="Marianne" w:hAnsi="Marianne"/>
              </w:rPr>
            </w:pPr>
          </w:p>
        </w:tc>
        <w:tc>
          <w:tcPr>
            <w:tcW w:w="1303" w:type="dxa"/>
            <w:vAlign w:val="center"/>
          </w:tcPr>
          <w:p w14:paraId="2A3696A0" w14:textId="77777777" w:rsidR="00F645BA" w:rsidRPr="009519F3" w:rsidRDefault="00F645BA" w:rsidP="00965A99">
            <w:pPr>
              <w:rPr>
                <w:rFonts w:ascii="Marianne" w:hAnsi="Marianne"/>
              </w:rPr>
            </w:pPr>
          </w:p>
        </w:tc>
        <w:tc>
          <w:tcPr>
            <w:tcW w:w="1303" w:type="dxa"/>
            <w:vAlign w:val="center"/>
          </w:tcPr>
          <w:p w14:paraId="0B3D3BB7" w14:textId="77777777" w:rsidR="00F645BA" w:rsidRPr="009519F3" w:rsidRDefault="00F645BA" w:rsidP="00965A99">
            <w:pPr>
              <w:rPr>
                <w:rFonts w:ascii="Marianne" w:hAnsi="Marianne"/>
              </w:rPr>
            </w:pPr>
          </w:p>
        </w:tc>
        <w:tc>
          <w:tcPr>
            <w:tcW w:w="1303" w:type="dxa"/>
            <w:vAlign w:val="center"/>
          </w:tcPr>
          <w:p w14:paraId="472888D0" w14:textId="77777777" w:rsidR="00F645BA" w:rsidRPr="009519F3" w:rsidRDefault="00F645BA" w:rsidP="00965A99">
            <w:pPr>
              <w:rPr>
                <w:rFonts w:ascii="Marianne" w:hAnsi="Marianne"/>
              </w:rPr>
            </w:pPr>
          </w:p>
        </w:tc>
      </w:tr>
      <w:tr w:rsidR="00F645BA" w:rsidRPr="009519F3" w14:paraId="3FFD0BFE" w14:textId="77777777" w:rsidTr="00965A99">
        <w:trPr>
          <w:trHeight w:val="227"/>
        </w:trPr>
        <w:tc>
          <w:tcPr>
            <w:tcW w:w="9393" w:type="dxa"/>
            <w:vAlign w:val="center"/>
          </w:tcPr>
          <w:p w14:paraId="4574C134" w14:textId="77777777" w:rsidR="00F645BA" w:rsidRPr="00F645BA" w:rsidRDefault="00F645BA" w:rsidP="00965A99">
            <w:pPr>
              <w:rPr>
                <w:rFonts w:ascii="Marianne" w:hAnsi="Marianne"/>
              </w:rPr>
            </w:pPr>
            <w:r w:rsidRPr="00F645BA">
              <w:rPr>
                <w:rFonts w:ascii="Marianne" w:hAnsi="Marianne"/>
              </w:rPr>
              <w:t>CC8. Utiliser une langue vivante étrangère dans les situations exigées par son métier</w:t>
            </w:r>
          </w:p>
        </w:tc>
        <w:tc>
          <w:tcPr>
            <w:tcW w:w="1303" w:type="dxa"/>
            <w:vAlign w:val="center"/>
          </w:tcPr>
          <w:p w14:paraId="2B24BDD6" w14:textId="77777777" w:rsidR="00F645BA" w:rsidRPr="009519F3" w:rsidRDefault="00F645BA" w:rsidP="00965A99">
            <w:pPr>
              <w:rPr>
                <w:rFonts w:ascii="Marianne" w:hAnsi="Marianne"/>
              </w:rPr>
            </w:pPr>
          </w:p>
        </w:tc>
        <w:tc>
          <w:tcPr>
            <w:tcW w:w="1303" w:type="dxa"/>
            <w:vAlign w:val="center"/>
          </w:tcPr>
          <w:p w14:paraId="3B937B55" w14:textId="77777777" w:rsidR="00F645BA" w:rsidRPr="009519F3" w:rsidRDefault="00F645BA" w:rsidP="00965A99">
            <w:pPr>
              <w:rPr>
                <w:rFonts w:ascii="Marianne" w:hAnsi="Marianne"/>
              </w:rPr>
            </w:pPr>
          </w:p>
        </w:tc>
        <w:tc>
          <w:tcPr>
            <w:tcW w:w="1303" w:type="dxa"/>
            <w:vAlign w:val="center"/>
          </w:tcPr>
          <w:p w14:paraId="23EF3563" w14:textId="77777777" w:rsidR="00F645BA" w:rsidRPr="009519F3" w:rsidRDefault="00F645BA" w:rsidP="00965A99">
            <w:pPr>
              <w:rPr>
                <w:rFonts w:ascii="Marianne" w:hAnsi="Marianne"/>
              </w:rPr>
            </w:pPr>
          </w:p>
        </w:tc>
        <w:tc>
          <w:tcPr>
            <w:tcW w:w="1303" w:type="dxa"/>
            <w:vAlign w:val="center"/>
          </w:tcPr>
          <w:p w14:paraId="2ADFD1B6" w14:textId="77777777" w:rsidR="00F645BA" w:rsidRPr="009519F3" w:rsidRDefault="00F645BA" w:rsidP="00965A99">
            <w:pPr>
              <w:rPr>
                <w:rFonts w:ascii="Marianne" w:hAnsi="Marianne"/>
              </w:rPr>
            </w:pPr>
          </w:p>
        </w:tc>
        <w:tc>
          <w:tcPr>
            <w:tcW w:w="1303" w:type="dxa"/>
            <w:vAlign w:val="center"/>
          </w:tcPr>
          <w:p w14:paraId="677CF62D" w14:textId="77777777" w:rsidR="00F645BA" w:rsidRPr="009519F3" w:rsidRDefault="00F645BA" w:rsidP="00965A99">
            <w:pPr>
              <w:rPr>
                <w:rFonts w:ascii="Marianne" w:hAnsi="Marianne"/>
              </w:rPr>
            </w:pPr>
          </w:p>
        </w:tc>
      </w:tr>
      <w:tr w:rsidR="00F645BA" w:rsidRPr="009519F3" w14:paraId="447ABFF7" w14:textId="77777777" w:rsidTr="00965A99">
        <w:trPr>
          <w:trHeight w:val="227"/>
        </w:trPr>
        <w:tc>
          <w:tcPr>
            <w:tcW w:w="9393" w:type="dxa"/>
            <w:vAlign w:val="center"/>
          </w:tcPr>
          <w:p w14:paraId="69C1DB79" w14:textId="77777777" w:rsidR="00F645BA" w:rsidRPr="00F645BA" w:rsidRDefault="00F645BA" w:rsidP="00965A99">
            <w:pPr>
              <w:rPr>
                <w:rFonts w:ascii="Marianne" w:hAnsi="Marianne"/>
              </w:rPr>
            </w:pPr>
            <w:r w:rsidRPr="00F645BA">
              <w:rPr>
                <w:rFonts w:ascii="Marianne" w:hAnsi="Marianne"/>
              </w:rPr>
              <w:t>CC9. Intégrer les éléments de la culture numérique nécessaire à l’exercice de son métier</w:t>
            </w:r>
          </w:p>
        </w:tc>
        <w:tc>
          <w:tcPr>
            <w:tcW w:w="1303" w:type="dxa"/>
            <w:vAlign w:val="center"/>
          </w:tcPr>
          <w:p w14:paraId="4D0DA6BE" w14:textId="77777777" w:rsidR="00F645BA" w:rsidRPr="009519F3" w:rsidRDefault="00F645BA" w:rsidP="00965A99">
            <w:pPr>
              <w:rPr>
                <w:rFonts w:ascii="Marianne" w:hAnsi="Marianne"/>
              </w:rPr>
            </w:pPr>
          </w:p>
        </w:tc>
        <w:tc>
          <w:tcPr>
            <w:tcW w:w="1303" w:type="dxa"/>
            <w:vAlign w:val="center"/>
          </w:tcPr>
          <w:p w14:paraId="1FC2B58C" w14:textId="77777777" w:rsidR="00F645BA" w:rsidRPr="009519F3" w:rsidRDefault="00F645BA" w:rsidP="00965A99">
            <w:pPr>
              <w:rPr>
                <w:rFonts w:ascii="Marianne" w:hAnsi="Marianne"/>
              </w:rPr>
            </w:pPr>
          </w:p>
        </w:tc>
        <w:tc>
          <w:tcPr>
            <w:tcW w:w="1303" w:type="dxa"/>
            <w:vAlign w:val="center"/>
          </w:tcPr>
          <w:p w14:paraId="0BBB6C44" w14:textId="77777777" w:rsidR="00F645BA" w:rsidRPr="009519F3" w:rsidRDefault="00F645BA" w:rsidP="00965A99">
            <w:pPr>
              <w:rPr>
                <w:rFonts w:ascii="Marianne" w:hAnsi="Marianne"/>
              </w:rPr>
            </w:pPr>
          </w:p>
        </w:tc>
        <w:tc>
          <w:tcPr>
            <w:tcW w:w="1303" w:type="dxa"/>
            <w:vAlign w:val="center"/>
          </w:tcPr>
          <w:p w14:paraId="30352D38" w14:textId="77777777" w:rsidR="00F645BA" w:rsidRPr="009519F3" w:rsidRDefault="00F645BA" w:rsidP="00965A99">
            <w:pPr>
              <w:rPr>
                <w:rFonts w:ascii="Marianne" w:hAnsi="Marianne"/>
              </w:rPr>
            </w:pPr>
          </w:p>
        </w:tc>
        <w:tc>
          <w:tcPr>
            <w:tcW w:w="1303" w:type="dxa"/>
            <w:vAlign w:val="center"/>
          </w:tcPr>
          <w:p w14:paraId="03147FE2" w14:textId="77777777" w:rsidR="00F645BA" w:rsidRPr="009519F3" w:rsidRDefault="00F645BA" w:rsidP="00965A99">
            <w:pPr>
              <w:rPr>
                <w:rFonts w:ascii="Marianne" w:hAnsi="Marianne"/>
              </w:rPr>
            </w:pPr>
          </w:p>
        </w:tc>
      </w:tr>
      <w:tr w:rsidR="00F645BA" w:rsidRPr="009519F3" w14:paraId="37AB9223" w14:textId="77777777" w:rsidTr="00965A99">
        <w:trPr>
          <w:trHeight w:val="227"/>
        </w:trPr>
        <w:tc>
          <w:tcPr>
            <w:tcW w:w="9393" w:type="dxa"/>
            <w:vAlign w:val="center"/>
          </w:tcPr>
          <w:p w14:paraId="34234FC9" w14:textId="77777777" w:rsidR="00F645BA" w:rsidRPr="00F645BA" w:rsidRDefault="00F645BA" w:rsidP="00965A99">
            <w:pPr>
              <w:rPr>
                <w:rFonts w:ascii="Marianne" w:hAnsi="Marianne"/>
              </w:rPr>
            </w:pPr>
            <w:r w:rsidRPr="00F645BA">
              <w:rPr>
                <w:rFonts w:ascii="Marianne" w:hAnsi="Marianne"/>
              </w:rPr>
              <w:t>CC10. Coopérer au sein d’une équipe</w:t>
            </w:r>
          </w:p>
        </w:tc>
        <w:tc>
          <w:tcPr>
            <w:tcW w:w="1303" w:type="dxa"/>
            <w:vAlign w:val="center"/>
          </w:tcPr>
          <w:p w14:paraId="49B88F76" w14:textId="77777777" w:rsidR="00F645BA" w:rsidRPr="009519F3" w:rsidRDefault="00F645BA" w:rsidP="00965A99">
            <w:pPr>
              <w:rPr>
                <w:rFonts w:ascii="Marianne" w:hAnsi="Marianne"/>
              </w:rPr>
            </w:pPr>
          </w:p>
        </w:tc>
        <w:tc>
          <w:tcPr>
            <w:tcW w:w="1303" w:type="dxa"/>
            <w:vAlign w:val="center"/>
          </w:tcPr>
          <w:p w14:paraId="4864799C" w14:textId="77777777" w:rsidR="00F645BA" w:rsidRPr="009519F3" w:rsidRDefault="00F645BA" w:rsidP="00965A99">
            <w:pPr>
              <w:rPr>
                <w:rFonts w:ascii="Marianne" w:hAnsi="Marianne"/>
              </w:rPr>
            </w:pPr>
          </w:p>
        </w:tc>
        <w:tc>
          <w:tcPr>
            <w:tcW w:w="1303" w:type="dxa"/>
            <w:vAlign w:val="center"/>
          </w:tcPr>
          <w:p w14:paraId="519A240C" w14:textId="77777777" w:rsidR="00F645BA" w:rsidRPr="009519F3" w:rsidRDefault="00F645BA" w:rsidP="00965A99">
            <w:pPr>
              <w:rPr>
                <w:rFonts w:ascii="Marianne" w:hAnsi="Marianne"/>
              </w:rPr>
            </w:pPr>
          </w:p>
        </w:tc>
        <w:tc>
          <w:tcPr>
            <w:tcW w:w="1303" w:type="dxa"/>
            <w:vAlign w:val="center"/>
          </w:tcPr>
          <w:p w14:paraId="2165BA0D" w14:textId="77777777" w:rsidR="00F645BA" w:rsidRPr="009519F3" w:rsidRDefault="00F645BA" w:rsidP="00965A99">
            <w:pPr>
              <w:rPr>
                <w:rFonts w:ascii="Marianne" w:hAnsi="Marianne"/>
              </w:rPr>
            </w:pPr>
          </w:p>
        </w:tc>
        <w:tc>
          <w:tcPr>
            <w:tcW w:w="1303" w:type="dxa"/>
            <w:vAlign w:val="center"/>
          </w:tcPr>
          <w:p w14:paraId="569F4875" w14:textId="77777777" w:rsidR="00F645BA" w:rsidRPr="009519F3" w:rsidRDefault="00F645BA" w:rsidP="00965A99">
            <w:pPr>
              <w:rPr>
                <w:rFonts w:ascii="Marianne" w:hAnsi="Marianne"/>
              </w:rPr>
            </w:pPr>
          </w:p>
        </w:tc>
      </w:tr>
    </w:tbl>
    <w:p w14:paraId="51B52FF1" w14:textId="77777777" w:rsidR="00D36952" w:rsidRDefault="00D36952">
      <w:pPr>
        <w:rPr>
          <w:rFonts w:ascii="Marianne" w:hAnsi="Marianne"/>
        </w:rPr>
      </w:pPr>
    </w:p>
    <w:p w14:paraId="4A5CBBA2" w14:textId="77777777" w:rsidR="00D36952" w:rsidRDefault="00D36952">
      <w:pPr>
        <w:rPr>
          <w:rFonts w:ascii="Marianne" w:hAnsi="Marianne"/>
        </w:rPr>
      </w:pPr>
      <w:r>
        <w:rPr>
          <w:rFonts w:ascii="Marianne" w:hAnsi="Marianne"/>
        </w:rPr>
        <w:br w:type="page"/>
      </w:r>
    </w:p>
    <w:tbl>
      <w:tblPr>
        <w:tblStyle w:val="Grilledutableau"/>
        <w:tblpPr w:leftFromText="141" w:rightFromText="141" w:vertAnchor="page" w:horzAnchor="margin" w:tblpXSpec="center" w:tblpY="1735"/>
        <w:tblW w:w="15908" w:type="dxa"/>
        <w:tblLayout w:type="fixed"/>
        <w:tblCellMar>
          <w:top w:w="57" w:type="dxa"/>
          <w:bottom w:w="57" w:type="dxa"/>
        </w:tblCellMar>
        <w:tblLook w:val="04A0" w:firstRow="1" w:lastRow="0" w:firstColumn="1" w:lastColumn="0" w:noHBand="0" w:noVBand="1"/>
      </w:tblPr>
      <w:tblGrid>
        <w:gridCol w:w="9393"/>
        <w:gridCol w:w="1303"/>
        <w:gridCol w:w="1303"/>
        <w:gridCol w:w="1303"/>
        <w:gridCol w:w="1303"/>
        <w:gridCol w:w="1303"/>
      </w:tblGrid>
      <w:tr w:rsidR="007C1F0D" w:rsidRPr="009519F3" w14:paraId="3BBA4931" w14:textId="77777777" w:rsidTr="00131D19">
        <w:trPr>
          <w:trHeight w:val="340"/>
        </w:trPr>
        <w:tc>
          <w:tcPr>
            <w:tcW w:w="9393" w:type="dxa"/>
          </w:tcPr>
          <w:p w14:paraId="52532AF3" w14:textId="55362444" w:rsidR="007C1F0D" w:rsidRPr="0031008F" w:rsidRDefault="007C1F0D" w:rsidP="007C1F0D">
            <w:pPr>
              <w:rPr>
                <w:rFonts w:cstheme="minorHAnsi"/>
                <w:b/>
                <w:bCs/>
                <w:sz w:val="24"/>
                <w:szCs w:val="24"/>
              </w:rPr>
            </w:pPr>
            <w:r w:rsidRPr="0031008F">
              <w:rPr>
                <w:rFonts w:cstheme="minorHAnsi"/>
                <w:b/>
                <w:bCs/>
                <w:sz w:val="24"/>
                <w:szCs w:val="24"/>
              </w:rPr>
              <w:lastRenderedPageBreak/>
              <w:t>Le Conseiller principal d’éducation, animateur de la politique éducative de l’établissement et accompagnateur du parcours de formation des élèves</w:t>
            </w:r>
          </w:p>
        </w:tc>
        <w:tc>
          <w:tcPr>
            <w:tcW w:w="1303" w:type="dxa"/>
          </w:tcPr>
          <w:p w14:paraId="5BA39434" w14:textId="0D55C5DB" w:rsidR="007C1F0D" w:rsidRPr="007C1F0D" w:rsidRDefault="007C1F0D" w:rsidP="007C1F0D">
            <w:pPr>
              <w:jc w:val="center"/>
              <w:rPr>
                <w:rFonts w:ascii="Marianne" w:hAnsi="Marianne"/>
                <w:sz w:val="18"/>
                <w:szCs w:val="18"/>
              </w:rPr>
            </w:pPr>
            <w:r w:rsidRPr="007C1F0D">
              <w:rPr>
                <w:sz w:val="18"/>
                <w:szCs w:val="18"/>
              </w:rPr>
              <w:t>Je n’ai pas les bases pour le faire, je me sens démuni.</w:t>
            </w:r>
          </w:p>
        </w:tc>
        <w:tc>
          <w:tcPr>
            <w:tcW w:w="1303" w:type="dxa"/>
          </w:tcPr>
          <w:p w14:paraId="2D796642" w14:textId="041AF20E" w:rsidR="007C1F0D" w:rsidRPr="007C1F0D" w:rsidRDefault="007C1F0D" w:rsidP="007C1F0D">
            <w:pPr>
              <w:jc w:val="center"/>
              <w:rPr>
                <w:rFonts w:ascii="Marianne" w:hAnsi="Marianne"/>
                <w:sz w:val="18"/>
                <w:szCs w:val="18"/>
              </w:rPr>
            </w:pPr>
            <w:r w:rsidRPr="007C1F0D">
              <w:rPr>
                <w:sz w:val="18"/>
                <w:szCs w:val="18"/>
              </w:rPr>
              <w:t>J’essaie d’appliquer ce que j’ai appris en formation</w:t>
            </w:r>
          </w:p>
        </w:tc>
        <w:tc>
          <w:tcPr>
            <w:tcW w:w="1303" w:type="dxa"/>
          </w:tcPr>
          <w:p w14:paraId="2554C3E0" w14:textId="4D7725AA" w:rsidR="007C1F0D" w:rsidRPr="007C1F0D" w:rsidRDefault="007C1F0D" w:rsidP="007C1F0D">
            <w:pPr>
              <w:jc w:val="center"/>
              <w:rPr>
                <w:rFonts w:ascii="Marianne" w:hAnsi="Marianne"/>
                <w:sz w:val="18"/>
                <w:szCs w:val="18"/>
              </w:rPr>
            </w:pPr>
            <w:r w:rsidRPr="007C1F0D">
              <w:rPr>
                <w:sz w:val="18"/>
                <w:szCs w:val="18"/>
              </w:rPr>
              <w:t>Je suis compétent le plus souvent, mes choix sont pertinents</w:t>
            </w:r>
          </w:p>
        </w:tc>
        <w:tc>
          <w:tcPr>
            <w:tcW w:w="1303" w:type="dxa"/>
          </w:tcPr>
          <w:p w14:paraId="3FEB304E" w14:textId="0E7539C8" w:rsidR="007C1F0D" w:rsidRPr="007C1F0D" w:rsidRDefault="007C1F0D" w:rsidP="007C1F0D">
            <w:pPr>
              <w:jc w:val="center"/>
              <w:rPr>
                <w:rFonts w:ascii="Marianne" w:hAnsi="Marianne"/>
                <w:sz w:val="18"/>
                <w:szCs w:val="18"/>
              </w:rPr>
            </w:pPr>
            <w:r w:rsidRPr="007C1F0D">
              <w:rPr>
                <w:sz w:val="18"/>
                <w:szCs w:val="18"/>
              </w:rPr>
              <w:t>Je suis compétent dans toutes les situations, même dans l’immédiateté</w:t>
            </w:r>
          </w:p>
        </w:tc>
        <w:tc>
          <w:tcPr>
            <w:tcW w:w="1303" w:type="dxa"/>
          </w:tcPr>
          <w:p w14:paraId="3CA90890" w14:textId="3A3C3268" w:rsidR="007C1F0D" w:rsidRPr="007C1F0D" w:rsidRDefault="007C1F0D" w:rsidP="007C1F0D">
            <w:pPr>
              <w:jc w:val="center"/>
              <w:rPr>
                <w:rFonts w:ascii="Marianne" w:hAnsi="Marianne"/>
                <w:sz w:val="18"/>
                <w:szCs w:val="18"/>
              </w:rPr>
            </w:pPr>
            <w:r w:rsidRPr="007C1F0D">
              <w:rPr>
                <w:sz w:val="18"/>
                <w:szCs w:val="18"/>
              </w:rPr>
              <w:t>Je gère la complexité, je suis force de proposition, j’innove</w:t>
            </w:r>
          </w:p>
        </w:tc>
      </w:tr>
      <w:tr w:rsidR="00D36952" w:rsidRPr="009519F3" w14:paraId="59B76BE8" w14:textId="77777777" w:rsidTr="00965A99">
        <w:trPr>
          <w:trHeight w:val="227"/>
        </w:trPr>
        <w:tc>
          <w:tcPr>
            <w:tcW w:w="9393" w:type="dxa"/>
            <w:vAlign w:val="center"/>
          </w:tcPr>
          <w:p w14:paraId="74969E36" w14:textId="798E27B8" w:rsidR="00D36952" w:rsidRPr="00F645BA" w:rsidRDefault="00D36952" w:rsidP="00965A99">
            <w:pPr>
              <w:rPr>
                <w:rFonts w:cstheme="minorHAnsi"/>
              </w:rPr>
            </w:pPr>
            <w:r w:rsidRPr="00F645BA">
              <w:rPr>
                <w:rFonts w:cstheme="minorHAnsi"/>
              </w:rPr>
              <w:t>C1. Organiser les conditions de vie des élèves dans l’établissement,</w:t>
            </w:r>
            <w:r w:rsidR="00505D2F" w:rsidRPr="00F645BA">
              <w:rPr>
                <w:rFonts w:cstheme="minorHAnsi"/>
              </w:rPr>
              <w:t xml:space="preserve"> </w:t>
            </w:r>
            <w:r w:rsidRPr="00F645BA">
              <w:rPr>
                <w:rFonts w:cstheme="minorHAnsi"/>
              </w:rPr>
              <w:t>leur sécurité, la qualité de l’organisation matérielle et la gestion du</w:t>
            </w:r>
            <w:r w:rsidR="00505D2F" w:rsidRPr="00F645BA">
              <w:rPr>
                <w:rFonts w:cstheme="minorHAnsi"/>
              </w:rPr>
              <w:t xml:space="preserve"> </w:t>
            </w:r>
            <w:r w:rsidRPr="00F645BA">
              <w:rPr>
                <w:rFonts w:cstheme="minorHAnsi"/>
              </w:rPr>
              <w:t>temps</w:t>
            </w:r>
          </w:p>
        </w:tc>
        <w:tc>
          <w:tcPr>
            <w:tcW w:w="1303" w:type="dxa"/>
            <w:vAlign w:val="center"/>
          </w:tcPr>
          <w:p w14:paraId="51406D69" w14:textId="77777777" w:rsidR="00D36952" w:rsidRPr="009519F3" w:rsidRDefault="00D36952" w:rsidP="00965A99">
            <w:pPr>
              <w:rPr>
                <w:rFonts w:ascii="Marianne" w:hAnsi="Marianne"/>
              </w:rPr>
            </w:pPr>
          </w:p>
        </w:tc>
        <w:tc>
          <w:tcPr>
            <w:tcW w:w="1303" w:type="dxa"/>
            <w:vAlign w:val="center"/>
          </w:tcPr>
          <w:p w14:paraId="2FB22F49" w14:textId="77777777" w:rsidR="00D36952" w:rsidRPr="009519F3" w:rsidRDefault="00D36952" w:rsidP="00965A99">
            <w:pPr>
              <w:rPr>
                <w:rFonts w:ascii="Marianne" w:hAnsi="Marianne"/>
              </w:rPr>
            </w:pPr>
          </w:p>
        </w:tc>
        <w:tc>
          <w:tcPr>
            <w:tcW w:w="1303" w:type="dxa"/>
            <w:vAlign w:val="center"/>
          </w:tcPr>
          <w:p w14:paraId="61CCCAB3" w14:textId="77777777" w:rsidR="00D36952" w:rsidRPr="009519F3" w:rsidRDefault="00D36952" w:rsidP="00965A99">
            <w:pPr>
              <w:rPr>
                <w:rFonts w:ascii="Marianne" w:hAnsi="Marianne"/>
              </w:rPr>
            </w:pPr>
          </w:p>
        </w:tc>
        <w:tc>
          <w:tcPr>
            <w:tcW w:w="1303" w:type="dxa"/>
            <w:vAlign w:val="center"/>
          </w:tcPr>
          <w:p w14:paraId="0889244D" w14:textId="77777777" w:rsidR="00D36952" w:rsidRPr="009519F3" w:rsidRDefault="00D36952" w:rsidP="00965A99">
            <w:pPr>
              <w:rPr>
                <w:rFonts w:ascii="Marianne" w:hAnsi="Marianne"/>
              </w:rPr>
            </w:pPr>
          </w:p>
        </w:tc>
        <w:tc>
          <w:tcPr>
            <w:tcW w:w="1303" w:type="dxa"/>
            <w:vAlign w:val="center"/>
          </w:tcPr>
          <w:p w14:paraId="10424756" w14:textId="77777777" w:rsidR="00D36952" w:rsidRPr="009519F3" w:rsidRDefault="00D36952" w:rsidP="00965A99">
            <w:pPr>
              <w:rPr>
                <w:rFonts w:ascii="Marianne" w:hAnsi="Marianne"/>
              </w:rPr>
            </w:pPr>
          </w:p>
        </w:tc>
      </w:tr>
      <w:tr w:rsidR="00D36952" w:rsidRPr="009519F3" w14:paraId="081A8E49" w14:textId="77777777" w:rsidTr="00965A99">
        <w:trPr>
          <w:trHeight w:val="227"/>
        </w:trPr>
        <w:tc>
          <w:tcPr>
            <w:tcW w:w="9393" w:type="dxa"/>
            <w:vAlign w:val="center"/>
          </w:tcPr>
          <w:p w14:paraId="6CB38FED" w14:textId="5D96B9D9" w:rsidR="00D36952" w:rsidRPr="00F645BA" w:rsidRDefault="00D36952" w:rsidP="00965A99">
            <w:pPr>
              <w:pStyle w:val="NormalWeb"/>
              <w:rPr>
                <w:rFonts w:asciiTheme="minorHAnsi" w:hAnsiTheme="minorHAnsi" w:cstheme="minorHAnsi"/>
                <w:sz w:val="22"/>
                <w:szCs w:val="22"/>
              </w:rPr>
            </w:pPr>
            <w:r w:rsidRPr="00F645BA">
              <w:rPr>
                <w:rFonts w:asciiTheme="minorHAnsi" w:hAnsiTheme="minorHAnsi" w:cstheme="minorHAnsi"/>
                <w:sz w:val="22"/>
                <w:szCs w:val="22"/>
              </w:rPr>
              <w:t>C2. Garantir, en lien avec les autres personnels, le respect des règles</w:t>
            </w:r>
            <w:r w:rsidR="00505D2F" w:rsidRPr="00F645BA">
              <w:rPr>
                <w:rFonts w:asciiTheme="minorHAnsi" w:hAnsiTheme="minorHAnsi" w:cstheme="minorHAnsi"/>
                <w:sz w:val="22"/>
                <w:szCs w:val="22"/>
              </w:rPr>
              <w:t xml:space="preserve"> </w:t>
            </w:r>
            <w:r w:rsidRPr="00F645BA">
              <w:rPr>
                <w:rFonts w:asciiTheme="minorHAnsi" w:hAnsiTheme="minorHAnsi" w:cstheme="minorHAnsi"/>
                <w:sz w:val="22"/>
                <w:szCs w:val="22"/>
              </w:rPr>
              <w:t>de vie et de droit dans l’établissement</w:t>
            </w:r>
          </w:p>
        </w:tc>
        <w:tc>
          <w:tcPr>
            <w:tcW w:w="1303" w:type="dxa"/>
            <w:vAlign w:val="center"/>
          </w:tcPr>
          <w:p w14:paraId="3FA55F79" w14:textId="77777777" w:rsidR="00D36952" w:rsidRPr="009519F3" w:rsidRDefault="00D36952" w:rsidP="00965A99">
            <w:pPr>
              <w:rPr>
                <w:rFonts w:ascii="Marianne" w:hAnsi="Marianne"/>
              </w:rPr>
            </w:pPr>
          </w:p>
        </w:tc>
        <w:tc>
          <w:tcPr>
            <w:tcW w:w="1303" w:type="dxa"/>
            <w:vAlign w:val="center"/>
          </w:tcPr>
          <w:p w14:paraId="464C7FD8" w14:textId="77777777" w:rsidR="00D36952" w:rsidRPr="009519F3" w:rsidRDefault="00D36952" w:rsidP="00965A99">
            <w:pPr>
              <w:rPr>
                <w:rFonts w:ascii="Marianne" w:hAnsi="Marianne"/>
              </w:rPr>
            </w:pPr>
          </w:p>
        </w:tc>
        <w:tc>
          <w:tcPr>
            <w:tcW w:w="1303" w:type="dxa"/>
            <w:vAlign w:val="center"/>
          </w:tcPr>
          <w:p w14:paraId="7FD167F8" w14:textId="77777777" w:rsidR="00D36952" w:rsidRPr="009519F3" w:rsidRDefault="00D36952" w:rsidP="00965A99">
            <w:pPr>
              <w:rPr>
                <w:rFonts w:ascii="Marianne" w:hAnsi="Marianne"/>
              </w:rPr>
            </w:pPr>
          </w:p>
        </w:tc>
        <w:tc>
          <w:tcPr>
            <w:tcW w:w="1303" w:type="dxa"/>
            <w:vAlign w:val="center"/>
          </w:tcPr>
          <w:p w14:paraId="1F8E8184" w14:textId="77777777" w:rsidR="00D36952" w:rsidRPr="009519F3" w:rsidRDefault="00D36952" w:rsidP="00965A99">
            <w:pPr>
              <w:rPr>
                <w:rFonts w:ascii="Marianne" w:hAnsi="Marianne"/>
              </w:rPr>
            </w:pPr>
          </w:p>
        </w:tc>
        <w:tc>
          <w:tcPr>
            <w:tcW w:w="1303" w:type="dxa"/>
            <w:vAlign w:val="center"/>
          </w:tcPr>
          <w:p w14:paraId="390B7880" w14:textId="77777777" w:rsidR="00D36952" w:rsidRPr="009519F3" w:rsidRDefault="00D36952" w:rsidP="00965A99">
            <w:pPr>
              <w:rPr>
                <w:rFonts w:ascii="Marianne" w:hAnsi="Marianne"/>
              </w:rPr>
            </w:pPr>
          </w:p>
        </w:tc>
      </w:tr>
      <w:tr w:rsidR="00D36952" w:rsidRPr="009519F3" w14:paraId="08E536DC" w14:textId="77777777" w:rsidTr="00965A99">
        <w:trPr>
          <w:trHeight w:val="227"/>
        </w:trPr>
        <w:tc>
          <w:tcPr>
            <w:tcW w:w="9393" w:type="dxa"/>
            <w:vAlign w:val="center"/>
          </w:tcPr>
          <w:p w14:paraId="7DD13A71" w14:textId="75793156" w:rsidR="00D36952" w:rsidRPr="00F645BA" w:rsidRDefault="00D36952" w:rsidP="00965A99">
            <w:pPr>
              <w:rPr>
                <w:rFonts w:cstheme="minorHAnsi"/>
              </w:rPr>
            </w:pPr>
            <w:r w:rsidRPr="00F645BA">
              <w:rPr>
                <w:rFonts w:cstheme="minorHAnsi"/>
              </w:rPr>
              <w:t>C3. Impulser et coordonner le volet éducatif du projet d’établissement</w:t>
            </w:r>
          </w:p>
        </w:tc>
        <w:tc>
          <w:tcPr>
            <w:tcW w:w="1303" w:type="dxa"/>
            <w:vAlign w:val="center"/>
          </w:tcPr>
          <w:p w14:paraId="5EBBFC88" w14:textId="77777777" w:rsidR="00D36952" w:rsidRPr="009519F3" w:rsidRDefault="00D36952" w:rsidP="00965A99">
            <w:pPr>
              <w:rPr>
                <w:rFonts w:ascii="Marianne" w:hAnsi="Marianne"/>
              </w:rPr>
            </w:pPr>
          </w:p>
        </w:tc>
        <w:tc>
          <w:tcPr>
            <w:tcW w:w="1303" w:type="dxa"/>
            <w:vAlign w:val="center"/>
          </w:tcPr>
          <w:p w14:paraId="6CD3D46E" w14:textId="77777777" w:rsidR="00D36952" w:rsidRPr="009519F3" w:rsidRDefault="00D36952" w:rsidP="00965A99">
            <w:pPr>
              <w:rPr>
                <w:rFonts w:ascii="Marianne" w:hAnsi="Marianne"/>
              </w:rPr>
            </w:pPr>
          </w:p>
        </w:tc>
        <w:tc>
          <w:tcPr>
            <w:tcW w:w="1303" w:type="dxa"/>
            <w:vAlign w:val="center"/>
          </w:tcPr>
          <w:p w14:paraId="158976CD" w14:textId="77777777" w:rsidR="00D36952" w:rsidRPr="009519F3" w:rsidRDefault="00D36952" w:rsidP="00965A99">
            <w:pPr>
              <w:rPr>
                <w:rFonts w:ascii="Marianne" w:hAnsi="Marianne"/>
              </w:rPr>
            </w:pPr>
          </w:p>
        </w:tc>
        <w:tc>
          <w:tcPr>
            <w:tcW w:w="1303" w:type="dxa"/>
            <w:vAlign w:val="center"/>
          </w:tcPr>
          <w:p w14:paraId="559F4D3F" w14:textId="77777777" w:rsidR="00D36952" w:rsidRPr="009519F3" w:rsidRDefault="00D36952" w:rsidP="00965A99">
            <w:pPr>
              <w:rPr>
                <w:rFonts w:ascii="Marianne" w:hAnsi="Marianne"/>
              </w:rPr>
            </w:pPr>
          </w:p>
        </w:tc>
        <w:tc>
          <w:tcPr>
            <w:tcW w:w="1303" w:type="dxa"/>
            <w:vAlign w:val="center"/>
          </w:tcPr>
          <w:p w14:paraId="5B633B42" w14:textId="77777777" w:rsidR="00D36952" w:rsidRPr="009519F3" w:rsidRDefault="00D36952" w:rsidP="00965A99">
            <w:pPr>
              <w:rPr>
                <w:rFonts w:ascii="Marianne" w:hAnsi="Marianne"/>
              </w:rPr>
            </w:pPr>
          </w:p>
        </w:tc>
      </w:tr>
      <w:tr w:rsidR="00D36952" w:rsidRPr="009519F3" w14:paraId="7945DD3E" w14:textId="77777777" w:rsidTr="00965A99">
        <w:trPr>
          <w:trHeight w:val="227"/>
        </w:trPr>
        <w:tc>
          <w:tcPr>
            <w:tcW w:w="9393" w:type="dxa"/>
            <w:vAlign w:val="center"/>
          </w:tcPr>
          <w:p w14:paraId="5C764E44" w14:textId="5F025B51" w:rsidR="00D36952" w:rsidRPr="00F645BA" w:rsidRDefault="00D36952" w:rsidP="00965A99">
            <w:pPr>
              <w:rPr>
                <w:rFonts w:cstheme="minorHAnsi"/>
              </w:rPr>
            </w:pPr>
            <w:r w:rsidRPr="00F645BA">
              <w:rPr>
                <w:rFonts w:cstheme="minorHAnsi"/>
              </w:rPr>
              <w:t>C4. Assurer la responsabilité de l’organisation et de l’animation de</w:t>
            </w:r>
            <w:r w:rsidR="00505D2F" w:rsidRPr="00F645BA">
              <w:rPr>
                <w:rFonts w:cstheme="minorHAnsi"/>
              </w:rPr>
              <w:t xml:space="preserve"> </w:t>
            </w:r>
            <w:r w:rsidRPr="00F645BA">
              <w:rPr>
                <w:rFonts w:cstheme="minorHAnsi"/>
              </w:rPr>
              <w:t>l’équipe de vie scolaire</w:t>
            </w:r>
          </w:p>
        </w:tc>
        <w:tc>
          <w:tcPr>
            <w:tcW w:w="1303" w:type="dxa"/>
            <w:vAlign w:val="center"/>
          </w:tcPr>
          <w:p w14:paraId="41A57752" w14:textId="77777777" w:rsidR="00D36952" w:rsidRPr="009519F3" w:rsidRDefault="00D36952" w:rsidP="00965A99">
            <w:pPr>
              <w:rPr>
                <w:rFonts w:ascii="Marianne" w:hAnsi="Marianne"/>
              </w:rPr>
            </w:pPr>
          </w:p>
        </w:tc>
        <w:tc>
          <w:tcPr>
            <w:tcW w:w="1303" w:type="dxa"/>
            <w:vAlign w:val="center"/>
          </w:tcPr>
          <w:p w14:paraId="03DF5EDB" w14:textId="77777777" w:rsidR="00D36952" w:rsidRPr="009519F3" w:rsidRDefault="00D36952" w:rsidP="00965A99">
            <w:pPr>
              <w:rPr>
                <w:rFonts w:ascii="Marianne" w:hAnsi="Marianne"/>
              </w:rPr>
            </w:pPr>
          </w:p>
        </w:tc>
        <w:tc>
          <w:tcPr>
            <w:tcW w:w="1303" w:type="dxa"/>
            <w:vAlign w:val="center"/>
          </w:tcPr>
          <w:p w14:paraId="2B46B7C6" w14:textId="77777777" w:rsidR="00D36952" w:rsidRPr="009519F3" w:rsidRDefault="00D36952" w:rsidP="00965A99">
            <w:pPr>
              <w:rPr>
                <w:rFonts w:ascii="Marianne" w:hAnsi="Marianne"/>
              </w:rPr>
            </w:pPr>
          </w:p>
        </w:tc>
        <w:tc>
          <w:tcPr>
            <w:tcW w:w="1303" w:type="dxa"/>
            <w:vAlign w:val="center"/>
          </w:tcPr>
          <w:p w14:paraId="5304F3F5" w14:textId="77777777" w:rsidR="00D36952" w:rsidRPr="009519F3" w:rsidRDefault="00D36952" w:rsidP="00965A99">
            <w:pPr>
              <w:rPr>
                <w:rFonts w:ascii="Marianne" w:hAnsi="Marianne"/>
              </w:rPr>
            </w:pPr>
          </w:p>
        </w:tc>
        <w:tc>
          <w:tcPr>
            <w:tcW w:w="1303" w:type="dxa"/>
            <w:vAlign w:val="center"/>
          </w:tcPr>
          <w:p w14:paraId="000FCD5B" w14:textId="77777777" w:rsidR="00D36952" w:rsidRPr="009519F3" w:rsidRDefault="00D36952" w:rsidP="00965A99">
            <w:pPr>
              <w:rPr>
                <w:rFonts w:ascii="Marianne" w:hAnsi="Marianne"/>
              </w:rPr>
            </w:pPr>
          </w:p>
        </w:tc>
      </w:tr>
      <w:tr w:rsidR="00D36952" w:rsidRPr="009519F3" w14:paraId="7D1C8BDA" w14:textId="77777777" w:rsidTr="00965A99">
        <w:trPr>
          <w:trHeight w:val="227"/>
        </w:trPr>
        <w:tc>
          <w:tcPr>
            <w:tcW w:w="9393" w:type="dxa"/>
            <w:vAlign w:val="center"/>
          </w:tcPr>
          <w:p w14:paraId="084594C8" w14:textId="65AFC821" w:rsidR="00D36952" w:rsidRPr="00F645BA" w:rsidRDefault="00D36952" w:rsidP="00965A99">
            <w:pPr>
              <w:rPr>
                <w:rFonts w:cstheme="minorHAnsi"/>
              </w:rPr>
            </w:pPr>
            <w:r w:rsidRPr="00F645BA">
              <w:rPr>
                <w:rFonts w:cstheme="minorHAnsi"/>
              </w:rPr>
              <w:t>C5. Accompagner le parcours de l’élève sur les plans pédagogique et</w:t>
            </w:r>
            <w:r w:rsidR="00505D2F" w:rsidRPr="00F645BA">
              <w:rPr>
                <w:rFonts w:cstheme="minorHAnsi"/>
              </w:rPr>
              <w:t xml:space="preserve"> </w:t>
            </w:r>
            <w:r w:rsidRPr="00F645BA">
              <w:rPr>
                <w:rFonts w:cstheme="minorHAnsi"/>
              </w:rPr>
              <w:t>éducatif</w:t>
            </w:r>
          </w:p>
        </w:tc>
        <w:tc>
          <w:tcPr>
            <w:tcW w:w="1303" w:type="dxa"/>
            <w:vAlign w:val="center"/>
          </w:tcPr>
          <w:p w14:paraId="70696424" w14:textId="77777777" w:rsidR="00D36952" w:rsidRPr="009519F3" w:rsidRDefault="00D36952" w:rsidP="00965A99">
            <w:pPr>
              <w:rPr>
                <w:rFonts w:ascii="Marianne" w:hAnsi="Marianne"/>
              </w:rPr>
            </w:pPr>
          </w:p>
        </w:tc>
        <w:tc>
          <w:tcPr>
            <w:tcW w:w="1303" w:type="dxa"/>
            <w:vAlign w:val="center"/>
          </w:tcPr>
          <w:p w14:paraId="1633AEB8" w14:textId="77777777" w:rsidR="00D36952" w:rsidRPr="009519F3" w:rsidRDefault="00D36952" w:rsidP="00965A99">
            <w:pPr>
              <w:rPr>
                <w:rFonts w:ascii="Marianne" w:hAnsi="Marianne"/>
              </w:rPr>
            </w:pPr>
          </w:p>
        </w:tc>
        <w:tc>
          <w:tcPr>
            <w:tcW w:w="1303" w:type="dxa"/>
            <w:vAlign w:val="center"/>
          </w:tcPr>
          <w:p w14:paraId="57C28336" w14:textId="77777777" w:rsidR="00D36952" w:rsidRPr="009519F3" w:rsidRDefault="00D36952" w:rsidP="00965A99">
            <w:pPr>
              <w:rPr>
                <w:rFonts w:ascii="Marianne" w:hAnsi="Marianne"/>
              </w:rPr>
            </w:pPr>
          </w:p>
        </w:tc>
        <w:tc>
          <w:tcPr>
            <w:tcW w:w="1303" w:type="dxa"/>
            <w:vAlign w:val="center"/>
          </w:tcPr>
          <w:p w14:paraId="5C309B90" w14:textId="77777777" w:rsidR="00D36952" w:rsidRPr="009519F3" w:rsidRDefault="00D36952" w:rsidP="00965A99">
            <w:pPr>
              <w:rPr>
                <w:rFonts w:ascii="Marianne" w:hAnsi="Marianne"/>
              </w:rPr>
            </w:pPr>
          </w:p>
        </w:tc>
        <w:tc>
          <w:tcPr>
            <w:tcW w:w="1303" w:type="dxa"/>
            <w:vAlign w:val="center"/>
          </w:tcPr>
          <w:p w14:paraId="4FCCC132" w14:textId="77777777" w:rsidR="00D36952" w:rsidRPr="009519F3" w:rsidRDefault="00D36952" w:rsidP="00965A99">
            <w:pPr>
              <w:rPr>
                <w:rFonts w:ascii="Marianne" w:hAnsi="Marianne"/>
              </w:rPr>
            </w:pPr>
          </w:p>
        </w:tc>
      </w:tr>
      <w:tr w:rsidR="00D36952" w:rsidRPr="009519F3" w14:paraId="333AC7D5" w14:textId="77777777" w:rsidTr="00965A99">
        <w:trPr>
          <w:trHeight w:val="227"/>
        </w:trPr>
        <w:tc>
          <w:tcPr>
            <w:tcW w:w="9393" w:type="dxa"/>
            <w:vAlign w:val="center"/>
          </w:tcPr>
          <w:p w14:paraId="4B2E3197" w14:textId="6D683B8B" w:rsidR="00D36952" w:rsidRPr="00F645BA" w:rsidRDefault="00D36952" w:rsidP="00965A99">
            <w:pPr>
              <w:rPr>
                <w:rFonts w:cstheme="minorHAnsi"/>
              </w:rPr>
            </w:pPr>
            <w:r w:rsidRPr="00F645BA">
              <w:rPr>
                <w:rFonts w:cstheme="minorHAnsi"/>
              </w:rPr>
              <w:t>C6. Accompagner les élèves, notamment dans leur formation à une</w:t>
            </w:r>
            <w:r w:rsidR="00505D2F" w:rsidRPr="00F645BA">
              <w:rPr>
                <w:rFonts w:cstheme="minorHAnsi"/>
              </w:rPr>
              <w:t xml:space="preserve"> </w:t>
            </w:r>
            <w:r w:rsidRPr="00F645BA">
              <w:rPr>
                <w:rFonts w:cstheme="minorHAnsi"/>
              </w:rPr>
              <w:t>citoyenneté participative</w:t>
            </w:r>
          </w:p>
        </w:tc>
        <w:tc>
          <w:tcPr>
            <w:tcW w:w="1303" w:type="dxa"/>
            <w:vAlign w:val="center"/>
          </w:tcPr>
          <w:p w14:paraId="46315063" w14:textId="77777777" w:rsidR="00D36952" w:rsidRPr="009519F3" w:rsidRDefault="00D36952" w:rsidP="00965A99">
            <w:pPr>
              <w:rPr>
                <w:rFonts w:ascii="Marianne" w:hAnsi="Marianne"/>
              </w:rPr>
            </w:pPr>
          </w:p>
        </w:tc>
        <w:tc>
          <w:tcPr>
            <w:tcW w:w="1303" w:type="dxa"/>
            <w:vAlign w:val="center"/>
          </w:tcPr>
          <w:p w14:paraId="6CE5BA55" w14:textId="77777777" w:rsidR="00D36952" w:rsidRPr="009519F3" w:rsidRDefault="00D36952" w:rsidP="00965A99">
            <w:pPr>
              <w:rPr>
                <w:rFonts w:ascii="Marianne" w:hAnsi="Marianne"/>
              </w:rPr>
            </w:pPr>
          </w:p>
        </w:tc>
        <w:tc>
          <w:tcPr>
            <w:tcW w:w="1303" w:type="dxa"/>
            <w:vAlign w:val="center"/>
          </w:tcPr>
          <w:p w14:paraId="442A3CF3" w14:textId="77777777" w:rsidR="00D36952" w:rsidRPr="009519F3" w:rsidRDefault="00D36952" w:rsidP="00965A99">
            <w:pPr>
              <w:rPr>
                <w:rFonts w:ascii="Marianne" w:hAnsi="Marianne"/>
              </w:rPr>
            </w:pPr>
          </w:p>
        </w:tc>
        <w:tc>
          <w:tcPr>
            <w:tcW w:w="1303" w:type="dxa"/>
            <w:vAlign w:val="center"/>
          </w:tcPr>
          <w:p w14:paraId="237109AD" w14:textId="77777777" w:rsidR="00D36952" w:rsidRPr="009519F3" w:rsidRDefault="00D36952" w:rsidP="00965A99">
            <w:pPr>
              <w:rPr>
                <w:rFonts w:ascii="Marianne" w:hAnsi="Marianne"/>
              </w:rPr>
            </w:pPr>
          </w:p>
        </w:tc>
        <w:tc>
          <w:tcPr>
            <w:tcW w:w="1303" w:type="dxa"/>
            <w:vAlign w:val="center"/>
          </w:tcPr>
          <w:p w14:paraId="428CEBB1" w14:textId="77777777" w:rsidR="00D36952" w:rsidRPr="009519F3" w:rsidRDefault="00D36952" w:rsidP="00965A99">
            <w:pPr>
              <w:rPr>
                <w:rFonts w:ascii="Marianne" w:hAnsi="Marianne"/>
              </w:rPr>
            </w:pPr>
          </w:p>
        </w:tc>
      </w:tr>
      <w:tr w:rsidR="00D36952" w:rsidRPr="009519F3" w14:paraId="0E7C09AF" w14:textId="77777777" w:rsidTr="00965A99">
        <w:trPr>
          <w:trHeight w:val="227"/>
        </w:trPr>
        <w:tc>
          <w:tcPr>
            <w:tcW w:w="9393" w:type="dxa"/>
            <w:vAlign w:val="center"/>
          </w:tcPr>
          <w:p w14:paraId="71110ABF" w14:textId="52C13576" w:rsidR="00D36952" w:rsidRPr="00F645BA" w:rsidRDefault="00D36952" w:rsidP="00965A99">
            <w:pPr>
              <w:rPr>
                <w:rFonts w:cstheme="minorHAnsi"/>
              </w:rPr>
            </w:pPr>
            <w:r w:rsidRPr="00F645BA">
              <w:rPr>
                <w:rFonts w:cstheme="minorHAnsi"/>
              </w:rPr>
              <w:t>C7. Participer à la construction du parcours des élèves</w:t>
            </w:r>
          </w:p>
        </w:tc>
        <w:tc>
          <w:tcPr>
            <w:tcW w:w="1303" w:type="dxa"/>
            <w:vAlign w:val="center"/>
          </w:tcPr>
          <w:p w14:paraId="35D62F75" w14:textId="77777777" w:rsidR="00D36952" w:rsidRPr="009519F3" w:rsidRDefault="00D36952" w:rsidP="00965A99">
            <w:pPr>
              <w:rPr>
                <w:rFonts w:ascii="Marianne" w:hAnsi="Marianne"/>
              </w:rPr>
            </w:pPr>
          </w:p>
        </w:tc>
        <w:tc>
          <w:tcPr>
            <w:tcW w:w="1303" w:type="dxa"/>
            <w:vAlign w:val="center"/>
          </w:tcPr>
          <w:p w14:paraId="74E76EE5" w14:textId="77777777" w:rsidR="00D36952" w:rsidRPr="009519F3" w:rsidRDefault="00D36952" w:rsidP="00965A99">
            <w:pPr>
              <w:rPr>
                <w:rFonts w:ascii="Marianne" w:hAnsi="Marianne"/>
              </w:rPr>
            </w:pPr>
          </w:p>
        </w:tc>
        <w:tc>
          <w:tcPr>
            <w:tcW w:w="1303" w:type="dxa"/>
            <w:vAlign w:val="center"/>
          </w:tcPr>
          <w:p w14:paraId="6D964DC3" w14:textId="77777777" w:rsidR="00D36952" w:rsidRPr="009519F3" w:rsidRDefault="00D36952" w:rsidP="00965A99">
            <w:pPr>
              <w:rPr>
                <w:rFonts w:ascii="Marianne" w:hAnsi="Marianne"/>
              </w:rPr>
            </w:pPr>
          </w:p>
        </w:tc>
        <w:tc>
          <w:tcPr>
            <w:tcW w:w="1303" w:type="dxa"/>
            <w:vAlign w:val="center"/>
          </w:tcPr>
          <w:p w14:paraId="3A32145F" w14:textId="77777777" w:rsidR="00D36952" w:rsidRPr="009519F3" w:rsidRDefault="00D36952" w:rsidP="00965A99">
            <w:pPr>
              <w:rPr>
                <w:rFonts w:ascii="Marianne" w:hAnsi="Marianne"/>
              </w:rPr>
            </w:pPr>
          </w:p>
        </w:tc>
        <w:tc>
          <w:tcPr>
            <w:tcW w:w="1303" w:type="dxa"/>
            <w:vAlign w:val="center"/>
          </w:tcPr>
          <w:p w14:paraId="2E4454F5" w14:textId="77777777" w:rsidR="00D36952" w:rsidRPr="009519F3" w:rsidRDefault="00D36952" w:rsidP="00965A99">
            <w:pPr>
              <w:rPr>
                <w:rFonts w:ascii="Marianne" w:hAnsi="Marianne"/>
              </w:rPr>
            </w:pPr>
          </w:p>
        </w:tc>
      </w:tr>
      <w:tr w:rsidR="00D36952" w:rsidRPr="009519F3" w14:paraId="04F9B95E" w14:textId="77777777" w:rsidTr="00965A99">
        <w:trPr>
          <w:trHeight w:val="227"/>
        </w:trPr>
        <w:tc>
          <w:tcPr>
            <w:tcW w:w="9393" w:type="dxa"/>
            <w:vAlign w:val="center"/>
          </w:tcPr>
          <w:p w14:paraId="478C2769" w14:textId="5433D745" w:rsidR="00D36952" w:rsidRPr="00F645BA" w:rsidRDefault="00D36952" w:rsidP="00965A99">
            <w:pPr>
              <w:rPr>
                <w:rFonts w:cstheme="minorHAnsi"/>
              </w:rPr>
            </w:pPr>
            <w:r w:rsidRPr="00F645BA">
              <w:rPr>
                <w:rFonts w:cstheme="minorHAnsi"/>
              </w:rPr>
              <w:t>C8. Travailler dans une équipe pédagogique</w:t>
            </w:r>
          </w:p>
        </w:tc>
        <w:tc>
          <w:tcPr>
            <w:tcW w:w="1303" w:type="dxa"/>
            <w:vAlign w:val="center"/>
          </w:tcPr>
          <w:p w14:paraId="66D0C0C2" w14:textId="77777777" w:rsidR="00D36952" w:rsidRPr="009519F3" w:rsidRDefault="00D36952" w:rsidP="00965A99">
            <w:pPr>
              <w:rPr>
                <w:rFonts w:ascii="Marianne" w:hAnsi="Marianne"/>
              </w:rPr>
            </w:pPr>
          </w:p>
        </w:tc>
        <w:tc>
          <w:tcPr>
            <w:tcW w:w="1303" w:type="dxa"/>
            <w:vAlign w:val="center"/>
          </w:tcPr>
          <w:p w14:paraId="717FB59B" w14:textId="77777777" w:rsidR="00D36952" w:rsidRPr="009519F3" w:rsidRDefault="00D36952" w:rsidP="00965A99">
            <w:pPr>
              <w:rPr>
                <w:rFonts w:ascii="Marianne" w:hAnsi="Marianne"/>
              </w:rPr>
            </w:pPr>
          </w:p>
        </w:tc>
        <w:tc>
          <w:tcPr>
            <w:tcW w:w="1303" w:type="dxa"/>
            <w:vAlign w:val="center"/>
          </w:tcPr>
          <w:p w14:paraId="4B66E110" w14:textId="77777777" w:rsidR="00D36952" w:rsidRPr="009519F3" w:rsidRDefault="00D36952" w:rsidP="00965A99">
            <w:pPr>
              <w:rPr>
                <w:rFonts w:ascii="Marianne" w:hAnsi="Marianne"/>
              </w:rPr>
            </w:pPr>
          </w:p>
        </w:tc>
        <w:tc>
          <w:tcPr>
            <w:tcW w:w="1303" w:type="dxa"/>
            <w:vAlign w:val="center"/>
          </w:tcPr>
          <w:p w14:paraId="44D4F010" w14:textId="77777777" w:rsidR="00D36952" w:rsidRPr="009519F3" w:rsidRDefault="00D36952" w:rsidP="00965A99">
            <w:pPr>
              <w:rPr>
                <w:rFonts w:ascii="Marianne" w:hAnsi="Marianne"/>
              </w:rPr>
            </w:pPr>
          </w:p>
        </w:tc>
        <w:tc>
          <w:tcPr>
            <w:tcW w:w="1303" w:type="dxa"/>
            <w:vAlign w:val="center"/>
          </w:tcPr>
          <w:p w14:paraId="380A7A11" w14:textId="77777777" w:rsidR="00D36952" w:rsidRPr="009519F3" w:rsidRDefault="00D36952" w:rsidP="00965A99">
            <w:pPr>
              <w:rPr>
                <w:rFonts w:ascii="Marianne" w:hAnsi="Marianne"/>
              </w:rPr>
            </w:pPr>
          </w:p>
        </w:tc>
      </w:tr>
      <w:tr w:rsidR="00D36952" w:rsidRPr="009519F3" w14:paraId="45F098CC" w14:textId="77777777" w:rsidTr="00965A99">
        <w:trPr>
          <w:trHeight w:val="227"/>
        </w:trPr>
        <w:tc>
          <w:tcPr>
            <w:tcW w:w="9393" w:type="dxa"/>
            <w:vAlign w:val="center"/>
          </w:tcPr>
          <w:p w14:paraId="7B4900CB" w14:textId="64C39263" w:rsidR="00D36952" w:rsidRPr="00F645BA" w:rsidRDefault="00D36952" w:rsidP="00965A99">
            <w:pPr>
              <w:rPr>
                <w:rFonts w:cstheme="minorHAnsi"/>
              </w:rPr>
            </w:pPr>
            <w:r w:rsidRPr="00F645BA">
              <w:rPr>
                <w:rFonts w:cstheme="minorHAnsi"/>
              </w:rPr>
              <w:t>CC3. Connaître les élèves et les processus d’apprentissage</w:t>
            </w:r>
          </w:p>
        </w:tc>
        <w:tc>
          <w:tcPr>
            <w:tcW w:w="1303" w:type="dxa"/>
            <w:vAlign w:val="center"/>
          </w:tcPr>
          <w:p w14:paraId="3AB06E0C" w14:textId="77777777" w:rsidR="00D36952" w:rsidRPr="009519F3" w:rsidRDefault="00D36952" w:rsidP="00965A99">
            <w:pPr>
              <w:rPr>
                <w:rFonts w:ascii="Marianne" w:hAnsi="Marianne"/>
              </w:rPr>
            </w:pPr>
          </w:p>
        </w:tc>
        <w:tc>
          <w:tcPr>
            <w:tcW w:w="1303" w:type="dxa"/>
            <w:vAlign w:val="center"/>
          </w:tcPr>
          <w:p w14:paraId="1D7A9768" w14:textId="77777777" w:rsidR="00D36952" w:rsidRPr="009519F3" w:rsidRDefault="00D36952" w:rsidP="00965A99">
            <w:pPr>
              <w:rPr>
                <w:rFonts w:ascii="Marianne" w:hAnsi="Marianne"/>
              </w:rPr>
            </w:pPr>
          </w:p>
        </w:tc>
        <w:tc>
          <w:tcPr>
            <w:tcW w:w="1303" w:type="dxa"/>
            <w:vAlign w:val="center"/>
          </w:tcPr>
          <w:p w14:paraId="030F2A7B" w14:textId="77777777" w:rsidR="00D36952" w:rsidRPr="009519F3" w:rsidRDefault="00D36952" w:rsidP="00965A99">
            <w:pPr>
              <w:rPr>
                <w:rFonts w:ascii="Marianne" w:hAnsi="Marianne"/>
              </w:rPr>
            </w:pPr>
          </w:p>
        </w:tc>
        <w:tc>
          <w:tcPr>
            <w:tcW w:w="1303" w:type="dxa"/>
            <w:vAlign w:val="center"/>
          </w:tcPr>
          <w:p w14:paraId="77DD5EE9" w14:textId="77777777" w:rsidR="00D36952" w:rsidRPr="009519F3" w:rsidRDefault="00D36952" w:rsidP="00965A99">
            <w:pPr>
              <w:rPr>
                <w:rFonts w:ascii="Marianne" w:hAnsi="Marianne"/>
              </w:rPr>
            </w:pPr>
          </w:p>
        </w:tc>
        <w:tc>
          <w:tcPr>
            <w:tcW w:w="1303" w:type="dxa"/>
            <w:vAlign w:val="center"/>
          </w:tcPr>
          <w:p w14:paraId="028F13A0" w14:textId="77777777" w:rsidR="00D36952" w:rsidRPr="009519F3" w:rsidRDefault="00D36952" w:rsidP="00965A99">
            <w:pPr>
              <w:rPr>
                <w:rFonts w:ascii="Marianne" w:hAnsi="Marianne"/>
              </w:rPr>
            </w:pPr>
          </w:p>
        </w:tc>
      </w:tr>
      <w:tr w:rsidR="00505D2F" w:rsidRPr="009519F3" w14:paraId="17A623A4" w14:textId="77777777" w:rsidTr="00965A99">
        <w:trPr>
          <w:trHeight w:val="227"/>
        </w:trPr>
        <w:tc>
          <w:tcPr>
            <w:tcW w:w="9393" w:type="dxa"/>
            <w:vAlign w:val="center"/>
          </w:tcPr>
          <w:p w14:paraId="36F46CF6" w14:textId="49C9CB30" w:rsidR="00505D2F" w:rsidRPr="00F645BA" w:rsidRDefault="00505D2F" w:rsidP="00965A99">
            <w:pPr>
              <w:rPr>
                <w:rFonts w:cstheme="minorHAnsi"/>
              </w:rPr>
            </w:pPr>
            <w:r w:rsidRPr="00F645BA">
              <w:rPr>
                <w:rFonts w:cstheme="minorHAnsi"/>
              </w:rPr>
              <w:t>CC4. Prendre en compte la diversité des élèves</w:t>
            </w:r>
          </w:p>
        </w:tc>
        <w:tc>
          <w:tcPr>
            <w:tcW w:w="1303" w:type="dxa"/>
            <w:vAlign w:val="center"/>
          </w:tcPr>
          <w:p w14:paraId="5A04E857" w14:textId="77777777" w:rsidR="00505D2F" w:rsidRPr="009519F3" w:rsidRDefault="00505D2F" w:rsidP="00965A99">
            <w:pPr>
              <w:rPr>
                <w:rFonts w:ascii="Marianne" w:hAnsi="Marianne"/>
              </w:rPr>
            </w:pPr>
          </w:p>
        </w:tc>
        <w:tc>
          <w:tcPr>
            <w:tcW w:w="1303" w:type="dxa"/>
            <w:vAlign w:val="center"/>
          </w:tcPr>
          <w:p w14:paraId="09523CAF" w14:textId="77777777" w:rsidR="00505D2F" w:rsidRPr="009519F3" w:rsidRDefault="00505D2F" w:rsidP="00965A99">
            <w:pPr>
              <w:rPr>
                <w:rFonts w:ascii="Marianne" w:hAnsi="Marianne"/>
              </w:rPr>
            </w:pPr>
          </w:p>
        </w:tc>
        <w:tc>
          <w:tcPr>
            <w:tcW w:w="1303" w:type="dxa"/>
            <w:vAlign w:val="center"/>
          </w:tcPr>
          <w:p w14:paraId="32EEA858" w14:textId="77777777" w:rsidR="00505D2F" w:rsidRPr="009519F3" w:rsidRDefault="00505D2F" w:rsidP="00965A99">
            <w:pPr>
              <w:rPr>
                <w:rFonts w:ascii="Marianne" w:hAnsi="Marianne"/>
              </w:rPr>
            </w:pPr>
          </w:p>
        </w:tc>
        <w:tc>
          <w:tcPr>
            <w:tcW w:w="1303" w:type="dxa"/>
            <w:vAlign w:val="center"/>
          </w:tcPr>
          <w:p w14:paraId="08BCF63D" w14:textId="77777777" w:rsidR="00505D2F" w:rsidRPr="009519F3" w:rsidRDefault="00505D2F" w:rsidP="00965A99">
            <w:pPr>
              <w:rPr>
                <w:rFonts w:ascii="Marianne" w:hAnsi="Marianne"/>
              </w:rPr>
            </w:pPr>
          </w:p>
        </w:tc>
        <w:tc>
          <w:tcPr>
            <w:tcW w:w="1303" w:type="dxa"/>
            <w:vAlign w:val="center"/>
          </w:tcPr>
          <w:p w14:paraId="543F3376" w14:textId="77777777" w:rsidR="00505D2F" w:rsidRPr="009519F3" w:rsidRDefault="00505D2F" w:rsidP="00965A99">
            <w:pPr>
              <w:rPr>
                <w:rFonts w:ascii="Marianne" w:hAnsi="Marianne"/>
              </w:rPr>
            </w:pPr>
          </w:p>
        </w:tc>
      </w:tr>
      <w:tr w:rsidR="00D36952" w:rsidRPr="009519F3" w14:paraId="0997F403" w14:textId="77777777" w:rsidTr="00965A99">
        <w:trPr>
          <w:trHeight w:val="227"/>
        </w:trPr>
        <w:tc>
          <w:tcPr>
            <w:tcW w:w="9393" w:type="dxa"/>
            <w:vAlign w:val="center"/>
          </w:tcPr>
          <w:p w14:paraId="3A22A261" w14:textId="1D034977" w:rsidR="00D36952" w:rsidRPr="00F645BA" w:rsidRDefault="00505D2F" w:rsidP="00965A99">
            <w:pPr>
              <w:rPr>
                <w:rFonts w:cstheme="minorHAnsi"/>
              </w:rPr>
            </w:pPr>
            <w:r w:rsidRPr="00F645BA">
              <w:rPr>
                <w:rFonts w:cstheme="minorHAnsi"/>
              </w:rPr>
              <w:t>CC5. Accompagner les élèves dans leur parcours de formation et d’orientation</w:t>
            </w:r>
          </w:p>
        </w:tc>
        <w:tc>
          <w:tcPr>
            <w:tcW w:w="1303" w:type="dxa"/>
            <w:vAlign w:val="center"/>
          </w:tcPr>
          <w:p w14:paraId="5DBC2CAB" w14:textId="77777777" w:rsidR="00D36952" w:rsidRPr="009519F3" w:rsidRDefault="00D36952" w:rsidP="00965A99">
            <w:pPr>
              <w:rPr>
                <w:rFonts w:ascii="Marianne" w:hAnsi="Marianne"/>
              </w:rPr>
            </w:pPr>
          </w:p>
        </w:tc>
        <w:tc>
          <w:tcPr>
            <w:tcW w:w="1303" w:type="dxa"/>
            <w:vAlign w:val="center"/>
          </w:tcPr>
          <w:p w14:paraId="170A7643" w14:textId="77777777" w:rsidR="00D36952" w:rsidRPr="009519F3" w:rsidRDefault="00D36952" w:rsidP="00965A99">
            <w:pPr>
              <w:rPr>
                <w:rFonts w:ascii="Marianne" w:hAnsi="Marianne"/>
              </w:rPr>
            </w:pPr>
          </w:p>
        </w:tc>
        <w:tc>
          <w:tcPr>
            <w:tcW w:w="1303" w:type="dxa"/>
            <w:vAlign w:val="center"/>
          </w:tcPr>
          <w:p w14:paraId="0767AF87" w14:textId="77777777" w:rsidR="00D36952" w:rsidRPr="009519F3" w:rsidRDefault="00D36952" w:rsidP="00965A99">
            <w:pPr>
              <w:rPr>
                <w:rFonts w:ascii="Marianne" w:hAnsi="Marianne"/>
              </w:rPr>
            </w:pPr>
          </w:p>
        </w:tc>
        <w:tc>
          <w:tcPr>
            <w:tcW w:w="1303" w:type="dxa"/>
            <w:vAlign w:val="center"/>
          </w:tcPr>
          <w:p w14:paraId="2FC57096" w14:textId="77777777" w:rsidR="00D36952" w:rsidRPr="009519F3" w:rsidRDefault="00D36952" w:rsidP="00965A99">
            <w:pPr>
              <w:rPr>
                <w:rFonts w:ascii="Marianne" w:hAnsi="Marianne"/>
              </w:rPr>
            </w:pPr>
          </w:p>
        </w:tc>
        <w:tc>
          <w:tcPr>
            <w:tcW w:w="1303" w:type="dxa"/>
            <w:vAlign w:val="center"/>
          </w:tcPr>
          <w:p w14:paraId="447CFA37" w14:textId="77777777" w:rsidR="00D36952" w:rsidRPr="009519F3" w:rsidRDefault="00D36952" w:rsidP="00965A99">
            <w:pPr>
              <w:rPr>
                <w:rFonts w:ascii="Marianne" w:hAnsi="Marianne"/>
              </w:rPr>
            </w:pPr>
          </w:p>
        </w:tc>
      </w:tr>
      <w:tr w:rsidR="00D36952" w:rsidRPr="009519F3" w14:paraId="6FE7C6EA" w14:textId="77777777" w:rsidTr="00965A99">
        <w:trPr>
          <w:trHeight w:val="227"/>
        </w:trPr>
        <w:tc>
          <w:tcPr>
            <w:tcW w:w="9393" w:type="dxa"/>
            <w:vAlign w:val="center"/>
          </w:tcPr>
          <w:p w14:paraId="2578DD60" w14:textId="76DB3BF6" w:rsidR="00D36952" w:rsidRPr="00F645BA" w:rsidRDefault="00505D2F" w:rsidP="00965A99">
            <w:pPr>
              <w:rPr>
                <w:rFonts w:cstheme="minorHAnsi"/>
              </w:rPr>
            </w:pPr>
            <w:r w:rsidRPr="00F645BA">
              <w:rPr>
                <w:rFonts w:cstheme="minorHAnsi"/>
              </w:rPr>
              <w:t>CC7. Maîtriser la langue française à des fins de communication</w:t>
            </w:r>
          </w:p>
        </w:tc>
        <w:tc>
          <w:tcPr>
            <w:tcW w:w="1303" w:type="dxa"/>
            <w:vAlign w:val="center"/>
          </w:tcPr>
          <w:p w14:paraId="28D16DE3" w14:textId="77777777" w:rsidR="00D36952" w:rsidRPr="009519F3" w:rsidRDefault="00D36952" w:rsidP="00965A99">
            <w:pPr>
              <w:rPr>
                <w:rFonts w:ascii="Marianne" w:hAnsi="Marianne"/>
              </w:rPr>
            </w:pPr>
          </w:p>
        </w:tc>
        <w:tc>
          <w:tcPr>
            <w:tcW w:w="1303" w:type="dxa"/>
            <w:vAlign w:val="center"/>
          </w:tcPr>
          <w:p w14:paraId="05717848" w14:textId="77777777" w:rsidR="00D36952" w:rsidRPr="009519F3" w:rsidRDefault="00D36952" w:rsidP="00965A99">
            <w:pPr>
              <w:rPr>
                <w:rFonts w:ascii="Marianne" w:hAnsi="Marianne"/>
              </w:rPr>
            </w:pPr>
          </w:p>
        </w:tc>
        <w:tc>
          <w:tcPr>
            <w:tcW w:w="1303" w:type="dxa"/>
            <w:vAlign w:val="center"/>
          </w:tcPr>
          <w:p w14:paraId="6D201B53" w14:textId="77777777" w:rsidR="00D36952" w:rsidRPr="009519F3" w:rsidRDefault="00D36952" w:rsidP="00965A99">
            <w:pPr>
              <w:rPr>
                <w:rFonts w:ascii="Marianne" w:hAnsi="Marianne"/>
              </w:rPr>
            </w:pPr>
          </w:p>
        </w:tc>
        <w:tc>
          <w:tcPr>
            <w:tcW w:w="1303" w:type="dxa"/>
            <w:vAlign w:val="center"/>
          </w:tcPr>
          <w:p w14:paraId="03C52FB3" w14:textId="77777777" w:rsidR="00D36952" w:rsidRPr="009519F3" w:rsidRDefault="00D36952" w:rsidP="00965A99">
            <w:pPr>
              <w:rPr>
                <w:rFonts w:ascii="Marianne" w:hAnsi="Marianne"/>
              </w:rPr>
            </w:pPr>
          </w:p>
        </w:tc>
        <w:tc>
          <w:tcPr>
            <w:tcW w:w="1303" w:type="dxa"/>
            <w:vAlign w:val="center"/>
          </w:tcPr>
          <w:p w14:paraId="3EC392E9" w14:textId="77777777" w:rsidR="00D36952" w:rsidRPr="009519F3" w:rsidRDefault="00D36952" w:rsidP="00965A99">
            <w:pPr>
              <w:rPr>
                <w:rFonts w:ascii="Marianne" w:hAnsi="Marianne"/>
              </w:rPr>
            </w:pPr>
          </w:p>
        </w:tc>
      </w:tr>
      <w:tr w:rsidR="00D36952" w:rsidRPr="009519F3" w14:paraId="55E36B53" w14:textId="77777777" w:rsidTr="00965A99">
        <w:trPr>
          <w:trHeight w:val="227"/>
        </w:trPr>
        <w:tc>
          <w:tcPr>
            <w:tcW w:w="9393" w:type="dxa"/>
            <w:vAlign w:val="center"/>
          </w:tcPr>
          <w:p w14:paraId="29C6E9C8" w14:textId="3209027F" w:rsidR="00D36952" w:rsidRPr="00F645BA" w:rsidRDefault="00505D2F" w:rsidP="00965A99">
            <w:pPr>
              <w:rPr>
                <w:rFonts w:cstheme="minorHAnsi"/>
              </w:rPr>
            </w:pPr>
            <w:r w:rsidRPr="00F645BA">
              <w:rPr>
                <w:rFonts w:cstheme="minorHAnsi"/>
              </w:rPr>
              <w:t>CC8. Utiliser une langue vivante étrangère dans les situations exigées</w:t>
            </w:r>
            <w:r w:rsidRPr="00F645BA">
              <w:rPr>
                <w:rFonts w:cstheme="minorHAnsi"/>
              </w:rPr>
              <w:br/>
              <w:t>par son métier</w:t>
            </w:r>
          </w:p>
        </w:tc>
        <w:tc>
          <w:tcPr>
            <w:tcW w:w="1303" w:type="dxa"/>
            <w:vAlign w:val="center"/>
          </w:tcPr>
          <w:p w14:paraId="4F03715A" w14:textId="77777777" w:rsidR="00D36952" w:rsidRPr="009519F3" w:rsidRDefault="00D36952" w:rsidP="00965A99">
            <w:pPr>
              <w:rPr>
                <w:rFonts w:ascii="Marianne" w:hAnsi="Marianne"/>
              </w:rPr>
            </w:pPr>
          </w:p>
        </w:tc>
        <w:tc>
          <w:tcPr>
            <w:tcW w:w="1303" w:type="dxa"/>
            <w:vAlign w:val="center"/>
          </w:tcPr>
          <w:p w14:paraId="52205F6A" w14:textId="77777777" w:rsidR="00D36952" w:rsidRPr="009519F3" w:rsidRDefault="00D36952" w:rsidP="00965A99">
            <w:pPr>
              <w:rPr>
                <w:rFonts w:ascii="Marianne" w:hAnsi="Marianne"/>
              </w:rPr>
            </w:pPr>
          </w:p>
        </w:tc>
        <w:tc>
          <w:tcPr>
            <w:tcW w:w="1303" w:type="dxa"/>
            <w:vAlign w:val="center"/>
          </w:tcPr>
          <w:p w14:paraId="3EF9378E" w14:textId="77777777" w:rsidR="00D36952" w:rsidRPr="009519F3" w:rsidRDefault="00D36952" w:rsidP="00965A99">
            <w:pPr>
              <w:rPr>
                <w:rFonts w:ascii="Marianne" w:hAnsi="Marianne"/>
              </w:rPr>
            </w:pPr>
          </w:p>
        </w:tc>
        <w:tc>
          <w:tcPr>
            <w:tcW w:w="1303" w:type="dxa"/>
            <w:vAlign w:val="center"/>
          </w:tcPr>
          <w:p w14:paraId="79D51873" w14:textId="77777777" w:rsidR="00D36952" w:rsidRPr="009519F3" w:rsidRDefault="00D36952" w:rsidP="00965A99">
            <w:pPr>
              <w:rPr>
                <w:rFonts w:ascii="Marianne" w:hAnsi="Marianne"/>
              </w:rPr>
            </w:pPr>
          </w:p>
        </w:tc>
        <w:tc>
          <w:tcPr>
            <w:tcW w:w="1303" w:type="dxa"/>
            <w:vAlign w:val="center"/>
          </w:tcPr>
          <w:p w14:paraId="7F17FA1F" w14:textId="77777777" w:rsidR="00D36952" w:rsidRPr="009519F3" w:rsidRDefault="00D36952" w:rsidP="00965A99">
            <w:pPr>
              <w:rPr>
                <w:rFonts w:ascii="Marianne" w:hAnsi="Marianne"/>
              </w:rPr>
            </w:pPr>
          </w:p>
        </w:tc>
      </w:tr>
      <w:tr w:rsidR="00505D2F" w:rsidRPr="009519F3" w14:paraId="344BBA47" w14:textId="77777777" w:rsidTr="00965A99">
        <w:trPr>
          <w:trHeight w:val="227"/>
        </w:trPr>
        <w:tc>
          <w:tcPr>
            <w:tcW w:w="9393" w:type="dxa"/>
            <w:vAlign w:val="center"/>
          </w:tcPr>
          <w:p w14:paraId="7432B5A3" w14:textId="03056147" w:rsidR="00505D2F" w:rsidRPr="00F645BA" w:rsidRDefault="00505D2F" w:rsidP="00965A99">
            <w:pPr>
              <w:rPr>
                <w:rFonts w:cstheme="minorHAnsi"/>
              </w:rPr>
            </w:pPr>
            <w:r w:rsidRPr="00F645BA">
              <w:rPr>
                <w:rFonts w:cstheme="minorHAnsi"/>
              </w:rPr>
              <w:t>CC9. Intégrer les éléments de la culture numérique nécessaire à l’exercice de son métier</w:t>
            </w:r>
          </w:p>
        </w:tc>
        <w:tc>
          <w:tcPr>
            <w:tcW w:w="1303" w:type="dxa"/>
            <w:vAlign w:val="center"/>
          </w:tcPr>
          <w:p w14:paraId="586F13D1" w14:textId="77777777" w:rsidR="00505D2F" w:rsidRPr="009519F3" w:rsidRDefault="00505D2F" w:rsidP="00965A99">
            <w:pPr>
              <w:rPr>
                <w:rFonts w:ascii="Marianne" w:hAnsi="Marianne"/>
              </w:rPr>
            </w:pPr>
          </w:p>
        </w:tc>
        <w:tc>
          <w:tcPr>
            <w:tcW w:w="1303" w:type="dxa"/>
            <w:vAlign w:val="center"/>
          </w:tcPr>
          <w:p w14:paraId="38581E74" w14:textId="77777777" w:rsidR="00505D2F" w:rsidRPr="009519F3" w:rsidRDefault="00505D2F" w:rsidP="00965A99">
            <w:pPr>
              <w:rPr>
                <w:rFonts w:ascii="Marianne" w:hAnsi="Marianne"/>
              </w:rPr>
            </w:pPr>
          </w:p>
        </w:tc>
        <w:tc>
          <w:tcPr>
            <w:tcW w:w="1303" w:type="dxa"/>
            <w:vAlign w:val="center"/>
          </w:tcPr>
          <w:p w14:paraId="279526B4" w14:textId="77777777" w:rsidR="00505D2F" w:rsidRPr="009519F3" w:rsidRDefault="00505D2F" w:rsidP="00965A99">
            <w:pPr>
              <w:rPr>
                <w:rFonts w:ascii="Marianne" w:hAnsi="Marianne"/>
              </w:rPr>
            </w:pPr>
          </w:p>
        </w:tc>
        <w:tc>
          <w:tcPr>
            <w:tcW w:w="1303" w:type="dxa"/>
            <w:vAlign w:val="center"/>
          </w:tcPr>
          <w:p w14:paraId="1FFA83B6" w14:textId="77777777" w:rsidR="00505D2F" w:rsidRPr="009519F3" w:rsidRDefault="00505D2F" w:rsidP="00965A99">
            <w:pPr>
              <w:rPr>
                <w:rFonts w:ascii="Marianne" w:hAnsi="Marianne"/>
              </w:rPr>
            </w:pPr>
          </w:p>
        </w:tc>
        <w:tc>
          <w:tcPr>
            <w:tcW w:w="1303" w:type="dxa"/>
            <w:vAlign w:val="center"/>
          </w:tcPr>
          <w:p w14:paraId="689B990F" w14:textId="77777777" w:rsidR="00505D2F" w:rsidRPr="009519F3" w:rsidRDefault="00505D2F" w:rsidP="00965A99">
            <w:pPr>
              <w:rPr>
                <w:rFonts w:ascii="Marianne" w:hAnsi="Marianne"/>
              </w:rPr>
            </w:pPr>
          </w:p>
        </w:tc>
      </w:tr>
      <w:tr w:rsidR="00505D2F" w:rsidRPr="009519F3" w14:paraId="1724C306" w14:textId="77777777" w:rsidTr="00965A99">
        <w:trPr>
          <w:trHeight w:val="227"/>
        </w:trPr>
        <w:tc>
          <w:tcPr>
            <w:tcW w:w="9393" w:type="dxa"/>
            <w:vAlign w:val="center"/>
          </w:tcPr>
          <w:p w14:paraId="67BA632C" w14:textId="5503F14A" w:rsidR="00505D2F" w:rsidRPr="00F645BA" w:rsidRDefault="00505D2F" w:rsidP="00965A99">
            <w:pPr>
              <w:rPr>
                <w:rFonts w:cstheme="minorHAnsi"/>
              </w:rPr>
            </w:pPr>
            <w:r w:rsidRPr="00F645BA">
              <w:rPr>
                <w:rFonts w:cstheme="minorHAnsi"/>
              </w:rPr>
              <w:t>CC10. Coopérer au sein d’une équipe</w:t>
            </w:r>
          </w:p>
        </w:tc>
        <w:tc>
          <w:tcPr>
            <w:tcW w:w="1303" w:type="dxa"/>
            <w:vAlign w:val="center"/>
          </w:tcPr>
          <w:p w14:paraId="747B709D" w14:textId="77777777" w:rsidR="00505D2F" w:rsidRPr="009519F3" w:rsidRDefault="00505D2F" w:rsidP="00965A99">
            <w:pPr>
              <w:rPr>
                <w:rFonts w:ascii="Marianne" w:hAnsi="Marianne"/>
              </w:rPr>
            </w:pPr>
          </w:p>
        </w:tc>
        <w:tc>
          <w:tcPr>
            <w:tcW w:w="1303" w:type="dxa"/>
            <w:vAlign w:val="center"/>
          </w:tcPr>
          <w:p w14:paraId="3E9C2AE0" w14:textId="77777777" w:rsidR="00505D2F" w:rsidRPr="009519F3" w:rsidRDefault="00505D2F" w:rsidP="00965A99">
            <w:pPr>
              <w:rPr>
                <w:rFonts w:ascii="Marianne" w:hAnsi="Marianne"/>
              </w:rPr>
            </w:pPr>
          </w:p>
        </w:tc>
        <w:tc>
          <w:tcPr>
            <w:tcW w:w="1303" w:type="dxa"/>
            <w:vAlign w:val="center"/>
          </w:tcPr>
          <w:p w14:paraId="0825A653" w14:textId="77777777" w:rsidR="00505D2F" w:rsidRPr="009519F3" w:rsidRDefault="00505D2F" w:rsidP="00965A99">
            <w:pPr>
              <w:rPr>
                <w:rFonts w:ascii="Marianne" w:hAnsi="Marianne"/>
              </w:rPr>
            </w:pPr>
          </w:p>
        </w:tc>
        <w:tc>
          <w:tcPr>
            <w:tcW w:w="1303" w:type="dxa"/>
            <w:vAlign w:val="center"/>
          </w:tcPr>
          <w:p w14:paraId="276A748D" w14:textId="77777777" w:rsidR="00505D2F" w:rsidRPr="009519F3" w:rsidRDefault="00505D2F" w:rsidP="00965A99">
            <w:pPr>
              <w:rPr>
                <w:rFonts w:ascii="Marianne" w:hAnsi="Marianne"/>
              </w:rPr>
            </w:pPr>
          </w:p>
        </w:tc>
        <w:tc>
          <w:tcPr>
            <w:tcW w:w="1303" w:type="dxa"/>
            <w:vAlign w:val="center"/>
          </w:tcPr>
          <w:p w14:paraId="3A061A1E" w14:textId="77777777" w:rsidR="00505D2F" w:rsidRPr="009519F3" w:rsidRDefault="00505D2F" w:rsidP="00965A99">
            <w:pPr>
              <w:rPr>
                <w:rFonts w:ascii="Marianne" w:hAnsi="Marianne"/>
              </w:rPr>
            </w:pPr>
          </w:p>
        </w:tc>
      </w:tr>
    </w:tbl>
    <w:p w14:paraId="4DA078FD" w14:textId="5F464D67" w:rsidR="00DA488B" w:rsidRDefault="00DA488B">
      <w:pPr>
        <w:rPr>
          <w:rFonts w:ascii="Marianne" w:hAnsi="Marianne"/>
        </w:rPr>
      </w:pPr>
    </w:p>
    <w:p w14:paraId="7DD33B5A" w14:textId="1E04F2FA" w:rsidR="00F645BA" w:rsidRDefault="00D36952">
      <w:pPr>
        <w:rPr>
          <w:rFonts w:ascii="Marianne" w:hAnsi="Marianne"/>
        </w:rPr>
      </w:pPr>
      <w:r>
        <w:rPr>
          <w:rFonts w:ascii="Marianne" w:hAnsi="Marianne"/>
        </w:rPr>
        <w:t>J’éprouve le besoin de préciser :</w:t>
      </w:r>
    </w:p>
    <w:p w14:paraId="3EEA199E" w14:textId="77777777" w:rsidR="00F645BA" w:rsidRDefault="00F645BA">
      <w:pPr>
        <w:rPr>
          <w:rFonts w:ascii="Marianne" w:hAnsi="Marianne"/>
        </w:rPr>
      </w:pPr>
      <w:r>
        <w:rPr>
          <w:rFonts w:ascii="Marianne" w:hAnsi="Marianne"/>
        </w:rPr>
        <w:lastRenderedPageBreak/>
        <w:br w:type="page"/>
      </w:r>
    </w:p>
    <w:p w14:paraId="5B81CF92" w14:textId="62C0412E" w:rsidR="00F645BA" w:rsidRDefault="00F645BA">
      <w:pPr>
        <w:rPr>
          <w:rFonts w:ascii="Marianne" w:hAnsi="Marianne"/>
        </w:rPr>
      </w:pPr>
    </w:p>
    <w:p w14:paraId="42D5F6C8" w14:textId="77777777" w:rsidR="00D36952" w:rsidRDefault="00D36952">
      <w:pPr>
        <w:rPr>
          <w:rFonts w:ascii="Marianne" w:hAnsi="Marianne"/>
        </w:rPr>
      </w:pPr>
    </w:p>
    <w:tbl>
      <w:tblPr>
        <w:tblStyle w:val="Grilledutableau"/>
        <w:tblpPr w:leftFromText="141" w:rightFromText="141" w:vertAnchor="page" w:horzAnchor="margin" w:tblpXSpec="center" w:tblpY="1761"/>
        <w:tblW w:w="15908" w:type="dxa"/>
        <w:tblLayout w:type="fixed"/>
        <w:tblCellMar>
          <w:top w:w="57" w:type="dxa"/>
          <w:bottom w:w="57" w:type="dxa"/>
        </w:tblCellMar>
        <w:tblLook w:val="04A0" w:firstRow="1" w:lastRow="0" w:firstColumn="1" w:lastColumn="0" w:noHBand="0" w:noVBand="1"/>
      </w:tblPr>
      <w:tblGrid>
        <w:gridCol w:w="9393"/>
        <w:gridCol w:w="1303"/>
        <w:gridCol w:w="1303"/>
        <w:gridCol w:w="1303"/>
        <w:gridCol w:w="1303"/>
        <w:gridCol w:w="1303"/>
      </w:tblGrid>
      <w:tr w:rsidR="007C1F0D" w:rsidRPr="009519F3" w14:paraId="6321EB09" w14:textId="77777777" w:rsidTr="00B96C19">
        <w:trPr>
          <w:trHeight w:val="340"/>
        </w:trPr>
        <w:tc>
          <w:tcPr>
            <w:tcW w:w="9393" w:type="dxa"/>
          </w:tcPr>
          <w:p w14:paraId="267F3DC7" w14:textId="711398CE" w:rsidR="007C1F0D" w:rsidRDefault="007C1F0D" w:rsidP="007C1F0D">
            <w:pPr>
              <w:rPr>
                <w:rFonts w:ascii="Marianne" w:hAnsi="Marianne"/>
                <w:b/>
                <w:bCs/>
                <w:sz w:val="24"/>
                <w:szCs w:val="24"/>
              </w:rPr>
            </w:pPr>
            <w:r w:rsidRPr="00DA488B">
              <w:rPr>
                <w:rFonts w:ascii="Marianne" w:hAnsi="Marianne"/>
                <w:b/>
                <w:bCs/>
                <w:sz w:val="24"/>
                <w:szCs w:val="24"/>
              </w:rPr>
              <w:t>L’enseignant</w:t>
            </w:r>
            <w:r>
              <w:rPr>
                <w:rFonts w:ascii="Marianne" w:hAnsi="Marianne"/>
                <w:b/>
                <w:bCs/>
                <w:sz w:val="24"/>
                <w:szCs w:val="24"/>
              </w:rPr>
              <w:t>, le professeur documentaliste et le</w:t>
            </w:r>
            <w:r>
              <w:rPr>
                <w:rFonts w:ascii="Marianne" w:eastAsia="Times New Roman" w:hAnsi="Marianne" w:cs="Times New Roman"/>
                <w:b/>
                <w:bCs/>
                <w:sz w:val="24"/>
                <w:szCs w:val="24"/>
                <w:lang w:eastAsia="fr-FR"/>
              </w:rPr>
              <w:t xml:space="preserve"> conseiller principal d’éducation</w:t>
            </w:r>
            <w:r w:rsidRPr="00DA488B">
              <w:rPr>
                <w:rFonts w:ascii="Marianne" w:hAnsi="Marianne"/>
                <w:b/>
                <w:bCs/>
                <w:sz w:val="24"/>
                <w:szCs w:val="24"/>
              </w:rPr>
              <w:t xml:space="preserve">, </w:t>
            </w:r>
            <w:bookmarkStart w:id="1" w:name="_Hlk108619859"/>
            <w:r w:rsidRPr="00DA488B">
              <w:rPr>
                <w:rFonts w:ascii="Marianne" w:hAnsi="Marianne"/>
                <w:b/>
                <w:bCs/>
                <w:sz w:val="24"/>
                <w:szCs w:val="24"/>
              </w:rPr>
              <w:t>praticien</w:t>
            </w:r>
            <w:r>
              <w:rPr>
                <w:rFonts w:ascii="Marianne" w:hAnsi="Marianne"/>
                <w:b/>
                <w:bCs/>
                <w:sz w:val="24"/>
                <w:szCs w:val="24"/>
              </w:rPr>
              <w:t>s</w:t>
            </w:r>
            <w:r w:rsidRPr="00DA488B">
              <w:rPr>
                <w:rFonts w:ascii="Marianne" w:hAnsi="Marianne"/>
                <w:b/>
                <w:bCs/>
                <w:sz w:val="24"/>
                <w:szCs w:val="24"/>
              </w:rPr>
              <w:t xml:space="preserve"> réflexif</w:t>
            </w:r>
            <w:r>
              <w:rPr>
                <w:rFonts w:ascii="Marianne" w:hAnsi="Marianne"/>
                <w:b/>
                <w:bCs/>
                <w:sz w:val="24"/>
                <w:szCs w:val="24"/>
              </w:rPr>
              <w:t>s</w:t>
            </w:r>
            <w:r w:rsidRPr="00DA488B">
              <w:rPr>
                <w:rFonts w:ascii="Marianne" w:hAnsi="Marianne"/>
                <w:b/>
                <w:bCs/>
                <w:sz w:val="24"/>
                <w:szCs w:val="24"/>
              </w:rPr>
              <w:t xml:space="preserve"> acteur</w:t>
            </w:r>
            <w:r>
              <w:rPr>
                <w:rFonts w:ascii="Marianne" w:hAnsi="Marianne"/>
                <w:b/>
                <w:bCs/>
                <w:sz w:val="24"/>
                <w:szCs w:val="24"/>
              </w:rPr>
              <w:t>s</w:t>
            </w:r>
            <w:r w:rsidRPr="00DA488B">
              <w:rPr>
                <w:rFonts w:ascii="Marianne" w:hAnsi="Marianne"/>
                <w:b/>
                <w:bCs/>
                <w:sz w:val="24"/>
                <w:szCs w:val="24"/>
              </w:rPr>
              <w:t xml:space="preserve"> de </w:t>
            </w:r>
            <w:r>
              <w:rPr>
                <w:rFonts w:ascii="Marianne" w:hAnsi="Marianne"/>
                <w:b/>
                <w:bCs/>
                <w:sz w:val="24"/>
                <w:szCs w:val="24"/>
              </w:rPr>
              <w:t xml:space="preserve">leur </w:t>
            </w:r>
            <w:r w:rsidRPr="00DA488B">
              <w:rPr>
                <w:rFonts w:ascii="Marianne" w:hAnsi="Marianne"/>
                <w:b/>
                <w:bCs/>
                <w:sz w:val="24"/>
                <w:szCs w:val="24"/>
              </w:rPr>
              <w:t>développement professio</w:t>
            </w:r>
            <w:r>
              <w:rPr>
                <w:rFonts w:ascii="Marianne" w:hAnsi="Marianne"/>
                <w:b/>
                <w:bCs/>
                <w:sz w:val="24"/>
                <w:szCs w:val="24"/>
              </w:rPr>
              <w:t>nnel</w:t>
            </w:r>
          </w:p>
          <w:bookmarkEnd w:id="1"/>
          <w:p w14:paraId="1EF315BD" w14:textId="0CD3A9BD" w:rsidR="007C1F0D" w:rsidRDefault="007C1F0D" w:rsidP="007C1F0D">
            <w:pPr>
              <w:rPr>
                <w:rFonts w:ascii="Marianne" w:hAnsi="Marianne"/>
                <w:i/>
                <w:iCs/>
                <w:sz w:val="24"/>
                <w:szCs w:val="24"/>
              </w:rPr>
            </w:pPr>
            <w:r w:rsidRPr="00505D2F">
              <w:rPr>
                <w:rFonts w:ascii="Marianne" w:hAnsi="Marianne"/>
                <w:i/>
                <w:iCs/>
                <w:sz w:val="24"/>
                <w:szCs w:val="24"/>
              </w:rPr>
              <w:t xml:space="preserve">Les compétences P.. concernent </w:t>
            </w:r>
            <w:r>
              <w:rPr>
                <w:rFonts w:ascii="Marianne" w:hAnsi="Marianne"/>
                <w:i/>
                <w:iCs/>
                <w:sz w:val="24"/>
                <w:szCs w:val="24"/>
              </w:rPr>
              <w:t xml:space="preserve">uniquement </w:t>
            </w:r>
            <w:r w:rsidRPr="00505D2F">
              <w:rPr>
                <w:rFonts w:ascii="Marianne" w:hAnsi="Marianne"/>
                <w:i/>
                <w:iCs/>
                <w:sz w:val="24"/>
                <w:szCs w:val="24"/>
              </w:rPr>
              <w:t>les enseignants</w:t>
            </w:r>
            <w:r>
              <w:rPr>
                <w:rFonts w:ascii="Marianne" w:hAnsi="Marianne"/>
                <w:i/>
                <w:iCs/>
                <w:sz w:val="24"/>
                <w:szCs w:val="24"/>
              </w:rPr>
              <w:t>.</w:t>
            </w:r>
          </w:p>
          <w:p w14:paraId="2DE0DD33" w14:textId="77777777" w:rsidR="007C1F0D" w:rsidRDefault="007C1F0D" w:rsidP="007C1F0D">
            <w:pPr>
              <w:rPr>
                <w:rFonts w:ascii="Marianne" w:hAnsi="Marianne"/>
                <w:i/>
                <w:iCs/>
                <w:sz w:val="24"/>
                <w:szCs w:val="24"/>
              </w:rPr>
            </w:pPr>
            <w:r>
              <w:rPr>
                <w:rFonts w:ascii="Marianne" w:hAnsi="Marianne"/>
                <w:i/>
                <w:iCs/>
                <w:sz w:val="24"/>
                <w:szCs w:val="24"/>
              </w:rPr>
              <w:t>L</w:t>
            </w:r>
            <w:r w:rsidRPr="00505D2F">
              <w:rPr>
                <w:rFonts w:ascii="Marianne" w:hAnsi="Marianne"/>
                <w:i/>
                <w:iCs/>
                <w:sz w:val="24"/>
                <w:szCs w:val="24"/>
              </w:rPr>
              <w:t>es CC.. concernent les enseignants</w:t>
            </w:r>
            <w:r>
              <w:rPr>
                <w:rFonts w:ascii="Marianne" w:hAnsi="Marianne"/>
                <w:i/>
                <w:iCs/>
                <w:sz w:val="24"/>
                <w:szCs w:val="24"/>
              </w:rPr>
              <w:t>, les professeurs documentalistes</w:t>
            </w:r>
            <w:r w:rsidRPr="00505D2F">
              <w:rPr>
                <w:rFonts w:ascii="Marianne" w:hAnsi="Marianne"/>
                <w:i/>
                <w:iCs/>
                <w:sz w:val="24"/>
                <w:szCs w:val="24"/>
              </w:rPr>
              <w:t xml:space="preserve"> et les CPE</w:t>
            </w:r>
          </w:p>
          <w:p w14:paraId="4C296071" w14:textId="740639B5" w:rsidR="007C1F0D" w:rsidRPr="00505D2F" w:rsidRDefault="007C1F0D" w:rsidP="007C1F0D">
            <w:pPr>
              <w:rPr>
                <w:rFonts w:ascii="Marianne" w:hAnsi="Marianne"/>
                <w:i/>
                <w:iCs/>
                <w:sz w:val="20"/>
                <w:szCs w:val="20"/>
              </w:rPr>
            </w:pPr>
          </w:p>
        </w:tc>
        <w:tc>
          <w:tcPr>
            <w:tcW w:w="1303" w:type="dxa"/>
          </w:tcPr>
          <w:p w14:paraId="6A65BC25" w14:textId="54380245" w:rsidR="007C1F0D" w:rsidRPr="007C1F0D" w:rsidRDefault="007C1F0D" w:rsidP="007C1F0D">
            <w:pPr>
              <w:jc w:val="center"/>
              <w:rPr>
                <w:rFonts w:ascii="Marianne" w:hAnsi="Marianne"/>
                <w:sz w:val="18"/>
                <w:szCs w:val="18"/>
              </w:rPr>
            </w:pPr>
            <w:r w:rsidRPr="007C1F0D">
              <w:rPr>
                <w:sz w:val="18"/>
                <w:szCs w:val="18"/>
              </w:rPr>
              <w:t>Je n’ai pas les bases pour le faire, je me sens démuni.</w:t>
            </w:r>
          </w:p>
        </w:tc>
        <w:tc>
          <w:tcPr>
            <w:tcW w:w="1303" w:type="dxa"/>
          </w:tcPr>
          <w:p w14:paraId="5BEFC343" w14:textId="5C4C2B26" w:rsidR="007C1F0D" w:rsidRPr="007C1F0D" w:rsidRDefault="007C1F0D" w:rsidP="007C1F0D">
            <w:pPr>
              <w:jc w:val="center"/>
              <w:rPr>
                <w:rFonts w:ascii="Marianne" w:hAnsi="Marianne"/>
                <w:sz w:val="18"/>
                <w:szCs w:val="18"/>
              </w:rPr>
            </w:pPr>
            <w:r w:rsidRPr="007C1F0D">
              <w:rPr>
                <w:sz w:val="18"/>
                <w:szCs w:val="18"/>
              </w:rPr>
              <w:t>J’essaie d’appliquer ce que j’ai appris en formation</w:t>
            </w:r>
          </w:p>
        </w:tc>
        <w:tc>
          <w:tcPr>
            <w:tcW w:w="1303" w:type="dxa"/>
          </w:tcPr>
          <w:p w14:paraId="1822C9CB" w14:textId="7C191634" w:rsidR="007C1F0D" w:rsidRPr="007C1F0D" w:rsidRDefault="007C1F0D" w:rsidP="007C1F0D">
            <w:pPr>
              <w:jc w:val="center"/>
              <w:rPr>
                <w:rFonts w:ascii="Marianne" w:hAnsi="Marianne"/>
                <w:sz w:val="18"/>
                <w:szCs w:val="18"/>
              </w:rPr>
            </w:pPr>
            <w:r w:rsidRPr="007C1F0D">
              <w:rPr>
                <w:sz w:val="18"/>
                <w:szCs w:val="18"/>
              </w:rPr>
              <w:t>Je suis compétent le plus souvent, mes choix sont pertinents</w:t>
            </w:r>
          </w:p>
        </w:tc>
        <w:tc>
          <w:tcPr>
            <w:tcW w:w="1303" w:type="dxa"/>
          </w:tcPr>
          <w:p w14:paraId="09A42C2B" w14:textId="64158D78" w:rsidR="007C1F0D" w:rsidRPr="007C1F0D" w:rsidRDefault="007C1F0D" w:rsidP="007C1F0D">
            <w:pPr>
              <w:jc w:val="center"/>
              <w:rPr>
                <w:rFonts w:ascii="Marianne" w:hAnsi="Marianne"/>
                <w:sz w:val="18"/>
                <w:szCs w:val="18"/>
              </w:rPr>
            </w:pPr>
            <w:r w:rsidRPr="007C1F0D">
              <w:rPr>
                <w:sz w:val="18"/>
                <w:szCs w:val="18"/>
              </w:rPr>
              <w:t>Je suis compétent dans toutes les situations, même dans l’immédiateté</w:t>
            </w:r>
          </w:p>
        </w:tc>
        <w:tc>
          <w:tcPr>
            <w:tcW w:w="1303" w:type="dxa"/>
          </w:tcPr>
          <w:p w14:paraId="7A3F22AB" w14:textId="3A7AA3EB" w:rsidR="007C1F0D" w:rsidRPr="007C1F0D" w:rsidRDefault="007C1F0D" w:rsidP="007C1F0D">
            <w:pPr>
              <w:jc w:val="center"/>
              <w:rPr>
                <w:rFonts w:ascii="Marianne" w:hAnsi="Marianne"/>
                <w:sz w:val="18"/>
                <w:szCs w:val="18"/>
              </w:rPr>
            </w:pPr>
            <w:r w:rsidRPr="007C1F0D">
              <w:rPr>
                <w:sz w:val="18"/>
                <w:szCs w:val="18"/>
              </w:rPr>
              <w:t>Je gère la complexité, je suis force de proposition, j’innove</w:t>
            </w:r>
          </w:p>
        </w:tc>
      </w:tr>
      <w:tr w:rsidR="005A120F" w:rsidRPr="009519F3" w14:paraId="1710470F" w14:textId="77777777" w:rsidTr="00C40D5B">
        <w:trPr>
          <w:trHeight w:val="227"/>
        </w:trPr>
        <w:tc>
          <w:tcPr>
            <w:tcW w:w="9393" w:type="dxa"/>
            <w:vAlign w:val="center"/>
          </w:tcPr>
          <w:p w14:paraId="2742AE49" w14:textId="77777777" w:rsidR="005A120F" w:rsidRPr="00F645BA" w:rsidRDefault="005A120F" w:rsidP="00C40D5B">
            <w:pPr>
              <w:rPr>
                <w:rFonts w:cstheme="minorHAnsi"/>
              </w:rPr>
            </w:pPr>
            <w:r w:rsidRPr="00F645BA">
              <w:rPr>
                <w:rFonts w:cstheme="minorHAnsi"/>
              </w:rPr>
              <w:t>P1 : Maîtriser les savoirs disciplinaires et leur didactique</w:t>
            </w:r>
          </w:p>
        </w:tc>
        <w:tc>
          <w:tcPr>
            <w:tcW w:w="1303" w:type="dxa"/>
            <w:vAlign w:val="center"/>
          </w:tcPr>
          <w:p w14:paraId="4424DD38" w14:textId="77777777" w:rsidR="005A120F" w:rsidRPr="009519F3" w:rsidRDefault="005A120F" w:rsidP="00C40D5B">
            <w:pPr>
              <w:rPr>
                <w:rFonts w:ascii="Marianne" w:hAnsi="Marianne"/>
              </w:rPr>
            </w:pPr>
          </w:p>
        </w:tc>
        <w:tc>
          <w:tcPr>
            <w:tcW w:w="1303" w:type="dxa"/>
            <w:vAlign w:val="center"/>
          </w:tcPr>
          <w:p w14:paraId="554777BF" w14:textId="77777777" w:rsidR="005A120F" w:rsidRPr="009519F3" w:rsidRDefault="005A120F" w:rsidP="00C40D5B">
            <w:pPr>
              <w:rPr>
                <w:rFonts w:ascii="Marianne" w:hAnsi="Marianne"/>
              </w:rPr>
            </w:pPr>
          </w:p>
        </w:tc>
        <w:tc>
          <w:tcPr>
            <w:tcW w:w="1303" w:type="dxa"/>
            <w:vAlign w:val="center"/>
          </w:tcPr>
          <w:p w14:paraId="31C9C263" w14:textId="77777777" w:rsidR="005A120F" w:rsidRPr="009519F3" w:rsidRDefault="005A120F" w:rsidP="00C40D5B">
            <w:pPr>
              <w:rPr>
                <w:rFonts w:ascii="Marianne" w:hAnsi="Marianne"/>
              </w:rPr>
            </w:pPr>
          </w:p>
        </w:tc>
        <w:tc>
          <w:tcPr>
            <w:tcW w:w="1303" w:type="dxa"/>
            <w:vAlign w:val="center"/>
          </w:tcPr>
          <w:p w14:paraId="24332E4D" w14:textId="77777777" w:rsidR="005A120F" w:rsidRPr="009519F3" w:rsidRDefault="005A120F" w:rsidP="00C40D5B">
            <w:pPr>
              <w:rPr>
                <w:rFonts w:ascii="Marianne" w:hAnsi="Marianne"/>
              </w:rPr>
            </w:pPr>
          </w:p>
        </w:tc>
        <w:tc>
          <w:tcPr>
            <w:tcW w:w="1303" w:type="dxa"/>
            <w:vAlign w:val="center"/>
          </w:tcPr>
          <w:p w14:paraId="5A840DBF" w14:textId="77777777" w:rsidR="005A120F" w:rsidRPr="009519F3" w:rsidRDefault="005A120F" w:rsidP="00C40D5B">
            <w:pPr>
              <w:rPr>
                <w:rFonts w:ascii="Marianne" w:hAnsi="Marianne"/>
              </w:rPr>
            </w:pPr>
          </w:p>
        </w:tc>
      </w:tr>
      <w:tr w:rsidR="005A120F" w:rsidRPr="009519F3" w14:paraId="27C9FACA" w14:textId="77777777" w:rsidTr="00C40D5B">
        <w:trPr>
          <w:trHeight w:val="227"/>
        </w:trPr>
        <w:tc>
          <w:tcPr>
            <w:tcW w:w="9393" w:type="dxa"/>
            <w:vAlign w:val="center"/>
          </w:tcPr>
          <w:p w14:paraId="6682C8CA" w14:textId="77777777" w:rsidR="005A120F" w:rsidRPr="00F645BA" w:rsidRDefault="005A120F" w:rsidP="00C40D5B">
            <w:pPr>
              <w:pStyle w:val="NormalWeb"/>
              <w:rPr>
                <w:rFonts w:asciiTheme="minorHAnsi" w:hAnsiTheme="minorHAnsi" w:cstheme="minorHAnsi"/>
                <w:sz w:val="22"/>
                <w:szCs w:val="22"/>
              </w:rPr>
            </w:pPr>
            <w:r w:rsidRPr="00F645BA">
              <w:rPr>
                <w:rFonts w:asciiTheme="minorHAnsi" w:hAnsiTheme="minorHAnsi" w:cstheme="minorHAnsi"/>
                <w:sz w:val="22"/>
                <w:szCs w:val="22"/>
              </w:rPr>
              <w:t>P3 : Construire, mettre en œuvre et animer des situations d’enseignement et d’apprentissage efficaces prenant en compte la diversité des élèves</w:t>
            </w:r>
          </w:p>
        </w:tc>
        <w:tc>
          <w:tcPr>
            <w:tcW w:w="1303" w:type="dxa"/>
            <w:vAlign w:val="center"/>
          </w:tcPr>
          <w:p w14:paraId="425DCC04" w14:textId="77777777" w:rsidR="005A120F" w:rsidRPr="009519F3" w:rsidRDefault="005A120F" w:rsidP="00C40D5B">
            <w:pPr>
              <w:rPr>
                <w:rFonts w:ascii="Marianne" w:hAnsi="Marianne"/>
              </w:rPr>
            </w:pPr>
          </w:p>
        </w:tc>
        <w:tc>
          <w:tcPr>
            <w:tcW w:w="1303" w:type="dxa"/>
            <w:vAlign w:val="center"/>
          </w:tcPr>
          <w:p w14:paraId="23689F1B" w14:textId="77777777" w:rsidR="005A120F" w:rsidRPr="009519F3" w:rsidRDefault="005A120F" w:rsidP="00C40D5B">
            <w:pPr>
              <w:rPr>
                <w:rFonts w:ascii="Marianne" w:hAnsi="Marianne"/>
              </w:rPr>
            </w:pPr>
          </w:p>
        </w:tc>
        <w:tc>
          <w:tcPr>
            <w:tcW w:w="1303" w:type="dxa"/>
            <w:vAlign w:val="center"/>
          </w:tcPr>
          <w:p w14:paraId="7FAC86A0" w14:textId="77777777" w:rsidR="005A120F" w:rsidRPr="009519F3" w:rsidRDefault="005A120F" w:rsidP="00C40D5B">
            <w:pPr>
              <w:rPr>
                <w:rFonts w:ascii="Marianne" w:hAnsi="Marianne"/>
              </w:rPr>
            </w:pPr>
          </w:p>
        </w:tc>
        <w:tc>
          <w:tcPr>
            <w:tcW w:w="1303" w:type="dxa"/>
            <w:vAlign w:val="center"/>
          </w:tcPr>
          <w:p w14:paraId="18B5B4B1" w14:textId="77777777" w:rsidR="005A120F" w:rsidRPr="009519F3" w:rsidRDefault="005A120F" w:rsidP="00C40D5B">
            <w:pPr>
              <w:rPr>
                <w:rFonts w:ascii="Marianne" w:hAnsi="Marianne"/>
              </w:rPr>
            </w:pPr>
          </w:p>
        </w:tc>
        <w:tc>
          <w:tcPr>
            <w:tcW w:w="1303" w:type="dxa"/>
            <w:vAlign w:val="center"/>
          </w:tcPr>
          <w:p w14:paraId="0DE1BADA" w14:textId="77777777" w:rsidR="005A120F" w:rsidRPr="009519F3" w:rsidRDefault="005A120F" w:rsidP="00C40D5B">
            <w:pPr>
              <w:rPr>
                <w:rFonts w:ascii="Marianne" w:hAnsi="Marianne"/>
              </w:rPr>
            </w:pPr>
          </w:p>
        </w:tc>
      </w:tr>
      <w:tr w:rsidR="005A120F" w:rsidRPr="009519F3" w14:paraId="660A3022" w14:textId="77777777" w:rsidTr="00C40D5B">
        <w:trPr>
          <w:trHeight w:val="227"/>
        </w:trPr>
        <w:tc>
          <w:tcPr>
            <w:tcW w:w="9393" w:type="dxa"/>
            <w:vAlign w:val="center"/>
          </w:tcPr>
          <w:p w14:paraId="0AA6D6B3" w14:textId="77777777" w:rsidR="005A120F" w:rsidRPr="00F645BA" w:rsidRDefault="005A120F" w:rsidP="00C40D5B">
            <w:pPr>
              <w:rPr>
                <w:rFonts w:cstheme="minorHAnsi"/>
              </w:rPr>
            </w:pPr>
            <w:r w:rsidRPr="00F645BA">
              <w:rPr>
                <w:rFonts w:cstheme="minorHAnsi"/>
              </w:rPr>
              <w:t>CC3. Connaître les élèves et les processus d’apprentissage</w:t>
            </w:r>
          </w:p>
        </w:tc>
        <w:tc>
          <w:tcPr>
            <w:tcW w:w="1303" w:type="dxa"/>
            <w:vAlign w:val="center"/>
          </w:tcPr>
          <w:p w14:paraId="3D875729" w14:textId="77777777" w:rsidR="005A120F" w:rsidRPr="009519F3" w:rsidRDefault="005A120F" w:rsidP="00C40D5B">
            <w:pPr>
              <w:rPr>
                <w:rFonts w:ascii="Marianne" w:hAnsi="Marianne"/>
              </w:rPr>
            </w:pPr>
          </w:p>
        </w:tc>
        <w:tc>
          <w:tcPr>
            <w:tcW w:w="1303" w:type="dxa"/>
            <w:vAlign w:val="center"/>
          </w:tcPr>
          <w:p w14:paraId="0C279A56" w14:textId="77777777" w:rsidR="005A120F" w:rsidRPr="009519F3" w:rsidRDefault="005A120F" w:rsidP="00C40D5B">
            <w:pPr>
              <w:rPr>
                <w:rFonts w:ascii="Marianne" w:hAnsi="Marianne"/>
              </w:rPr>
            </w:pPr>
          </w:p>
        </w:tc>
        <w:tc>
          <w:tcPr>
            <w:tcW w:w="1303" w:type="dxa"/>
            <w:vAlign w:val="center"/>
          </w:tcPr>
          <w:p w14:paraId="665891EF" w14:textId="77777777" w:rsidR="005A120F" w:rsidRPr="009519F3" w:rsidRDefault="005A120F" w:rsidP="00C40D5B">
            <w:pPr>
              <w:rPr>
                <w:rFonts w:ascii="Marianne" w:hAnsi="Marianne"/>
              </w:rPr>
            </w:pPr>
          </w:p>
        </w:tc>
        <w:tc>
          <w:tcPr>
            <w:tcW w:w="1303" w:type="dxa"/>
            <w:vAlign w:val="center"/>
          </w:tcPr>
          <w:p w14:paraId="6EE35C9B" w14:textId="77777777" w:rsidR="005A120F" w:rsidRPr="009519F3" w:rsidRDefault="005A120F" w:rsidP="00C40D5B">
            <w:pPr>
              <w:rPr>
                <w:rFonts w:ascii="Marianne" w:hAnsi="Marianne"/>
              </w:rPr>
            </w:pPr>
          </w:p>
        </w:tc>
        <w:tc>
          <w:tcPr>
            <w:tcW w:w="1303" w:type="dxa"/>
            <w:vAlign w:val="center"/>
          </w:tcPr>
          <w:p w14:paraId="23649DE5" w14:textId="77777777" w:rsidR="005A120F" w:rsidRPr="009519F3" w:rsidRDefault="005A120F" w:rsidP="00C40D5B">
            <w:pPr>
              <w:rPr>
                <w:rFonts w:ascii="Marianne" w:hAnsi="Marianne"/>
              </w:rPr>
            </w:pPr>
          </w:p>
        </w:tc>
      </w:tr>
      <w:tr w:rsidR="005A120F" w:rsidRPr="009519F3" w14:paraId="6BAB89CD" w14:textId="77777777" w:rsidTr="00C40D5B">
        <w:trPr>
          <w:trHeight w:val="227"/>
        </w:trPr>
        <w:tc>
          <w:tcPr>
            <w:tcW w:w="9393" w:type="dxa"/>
            <w:vAlign w:val="center"/>
          </w:tcPr>
          <w:p w14:paraId="2FE56F4E" w14:textId="77777777" w:rsidR="005A120F" w:rsidRPr="00F645BA" w:rsidRDefault="005A120F" w:rsidP="00C40D5B">
            <w:pPr>
              <w:rPr>
                <w:rFonts w:cstheme="minorHAnsi"/>
              </w:rPr>
            </w:pPr>
            <w:r w:rsidRPr="00F645BA">
              <w:rPr>
                <w:rFonts w:cstheme="minorHAnsi"/>
              </w:rPr>
              <w:t>CC4. Prendre en compte la diversité des élèves</w:t>
            </w:r>
          </w:p>
        </w:tc>
        <w:tc>
          <w:tcPr>
            <w:tcW w:w="1303" w:type="dxa"/>
            <w:vAlign w:val="center"/>
          </w:tcPr>
          <w:p w14:paraId="0FEBCCD8" w14:textId="77777777" w:rsidR="005A120F" w:rsidRPr="009519F3" w:rsidRDefault="005A120F" w:rsidP="00C40D5B">
            <w:pPr>
              <w:rPr>
                <w:rFonts w:ascii="Marianne" w:hAnsi="Marianne"/>
              </w:rPr>
            </w:pPr>
          </w:p>
        </w:tc>
        <w:tc>
          <w:tcPr>
            <w:tcW w:w="1303" w:type="dxa"/>
            <w:vAlign w:val="center"/>
          </w:tcPr>
          <w:p w14:paraId="641E3536" w14:textId="77777777" w:rsidR="005A120F" w:rsidRPr="009519F3" w:rsidRDefault="005A120F" w:rsidP="00C40D5B">
            <w:pPr>
              <w:rPr>
                <w:rFonts w:ascii="Marianne" w:hAnsi="Marianne"/>
              </w:rPr>
            </w:pPr>
          </w:p>
        </w:tc>
        <w:tc>
          <w:tcPr>
            <w:tcW w:w="1303" w:type="dxa"/>
            <w:vAlign w:val="center"/>
          </w:tcPr>
          <w:p w14:paraId="75EC420A" w14:textId="77777777" w:rsidR="005A120F" w:rsidRPr="009519F3" w:rsidRDefault="005A120F" w:rsidP="00C40D5B">
            <w:pPr>
              <w:rPr>
                <w:rFonts w:ascii="Marianne" w:hAnsi="Marianne"/>
              </w:rPr>
            </w:pPr>
          </w:p>
        </w:tc>
        <w:tc>
          <w:tcPr>
            <w:tcW w:w="1303" w:type="dxa"/>
            <w:vAlign w:val="center"/>
          </w:tcPr>
          <w:p w14:paraId="03AE6948" w14:textId="77777777" w:rsidR="005A120F" w:rsidRPr="009519F3" w:rsidRDefault="005A120F" w:rsidP="00C40D5B">
            <w:pPr>
              <w:rPr>
                <w:rFonts w:ascii="Marianne" w:hAnsi="Marianne"/>
              </w:rPr>
            </w:pPr>
          </w:p>
        </w:tc>
        <w:tc>
          <w:tcPr>
            <w:tcW w:w="1303" w:type="dxa"/>
            <w:vAlign w:val="center"/>
          </w:tcPr>
          <w:p w14:paraId="55099525" w14:textId="77777777" w:rsidR="005A120F" w:rsidRPr="009519F3" w:rsidRDefault="005A120F" w:rsidP="00C40D5B">
            <w:pPr>
              <w:rPr>
                <w:rFonts w:ascii="Marianne" w:hAnsi="Marianne"/>
              </w:rPr>
            </w:pPr>
          </w:p>
        </w:tc>
      </w:tr>
      <w:tr w:rsidR="005A120F" w:rsidRPr="009519F3" w14:paraId="59B96B9A" w14:textId="77777777" w:rsidTr="00C40D5B">
        <w:trPr>
          <w:trHeight w:val="227"/>
        </w:trPr>
        <w:tc>
          <w:tcPr>
            <w:tcW w:w="9393" w:type="dxa"/>
            <w:vAlign w:val="center"/>
          </w:tcPr>
          <w:p w14:paraId="2ED263C0" w14:textId="77777777" w:rsidR="005A120F" w:rsidRPr="00F645BA" w:rsidRDefault="005A120F" w:rsidP="00C40D5B">
            <w:pPr>
              <w:rPr>
                <w:rFonts w:cstheme="minorHAnsi"/>
              </w:rPr>
            </w:pPr>
            <w:r w:rsidRPr="00F645BA">
              <w:rPr>
                <w:rFonts w:cstheme="minorHAnsi"/>
              </w:rPr>
              <w:t>CC5. Accompagner les élèves dans leur parcours de formation</w:t>
            </w:r>
          </w:p>
        </w:tc>
        <w:tc>
          <w:tcPr>
            <w:tcW w:w="1303" w:type="dxa"/>
            <w:vAlign w:val="center"/>
          </w:tcPr>
          <w:p w14:paraId="58499457" w14:textId="77777777" w:rsidR="005A120F" w:rsidRPr="009519F3" w:rsidRDefault="005A120F" w:rsidP="00C40D5B">
            <w:pPr>
              <w:rPr>
                <w:rFonts w:ascii="Marianne" w:hAnsi="Marianne"/>
              </w:rPr>
            </w:pPr>
          </w:p>
        </w:tc>
        <w:tc>
          <w:tcPr>
            <w:tcW w:w="1303" w:type="dxa"/>
            <w:vAlign w:val="center"/>
          </w:tcPr>
          <w:p w14:paraId="19CCB469" w14:textId="77777777" w:rsidR="005A120F" w:rsidRPr="009519F3" w:rsidRDefault="005A120F" w:rsidP="00C40D5B">
            <w:pPr>
              <w:rPr>
                <w:rFonts w:ascii="Marianne" w:hAnsi="Marianne"/>
              </w:rPr>
            </w:pPr>
          </w:p>
        </w:tc>
        <w:tc>
          <w:tcPr>
            <w:tcW w:w="1303" w:type="dxa"/>
            <w:vAlign w:val="center"/>
          </w:tcPr>
          <w:p w14:paraId="5D31DBB6" w14:textId="77777777" w:rsidR="005A120F" w:rsidRPr="009519F3" w:rsidRDefault="005A120F" w:rsidP="00C40D5B">
            <w:pPr>
              <w:rPr>
                <w:rFonts w:ascii="Marianne" w:hAnsi="Marianne"/>
              </w:rPr>
            </w:pPr>
          </w:p>
        </w:tc>
        <w:tc>
          <w:tcPr>
            <w:tcW w:w="1303" w:type="dxa"/>
            <w:vAlign w:val="center"/>
          </w:tcPr>
          <w:p w14:paraId="5CC6BE77" w14:textId="77777777" w:rsidR="005A120F" w:rsidRPr="009519F3" w:rsidRDefault="005A120F" w:rsidP="00C40D5B">
            <w:pPr>
              <w:rPr>
                <w:rFonts w:ascii="Marianne" w:hAnsi="Marianne"/>
              </w:rPr>
            </w:pPr>
          </w:p>
        </w:tc>
        <w:tc>
          <w:tcPr>
            <w:tcW w:w="1303" w:type="dxa"/>
            <w:vAlign w:val="center"/>
          </w:tcPr>
          <w:p w14:paraId="4F85C3E8" w14:textId="77777777" w:rsidR="005A120F" w:rsidRPr="009519F3" w:rsidRDefault="005A120F" w:rsidP="00C40D5B">
            <w:pPr>
              <w:rPr>
                <w:rFonts w:ascii="Marianne" w:hAnsi="Marianne"/>
              </w:rPr>
            </w:pPr>
          </w:p>
        </w:tc>
      </w:tr>
      <w:tr w:rsidR="005A120F" w:rsidRPr="009519F3" w14:paraId="3E50E0EB" w14:textId="77777777" w:rsidTr="00C40D5B">
        <w:trPr>
          <w:trHeight w:val="227"/>
        </w:trPr>
        <w:tc>
          <w:tcPr>
            <w:tcW w:w="9393" w:type="dxa"/>
            <w:vAlign w:val="center"/>
          </w:tcPr>
          <w:p w14:paraId="3961E85C" w14:textId="77777777" w:rsidR="005A120F" w:rsidRPr="00F645BA" w:rsidRDefault="005A120F" w:rsidP="00C40D5B">
            <w:pPr>
              <w:rPr>
                <w:rFonts w:cstheme="minorHAnsi"/>
              </w:rPr>
            </w:pPr>
            <w:r w:rsidRPr="00F645BA">
              <w:rPr>
                <w:rFonts w:cstheme="minorHAnsi"/>
              </w:rPr>
              <w:t>CC9. Intégrer les éléments de la culture numérique nécessaire à l’exercice de son métier</w:t>
            </w:r>
          </w:p>
        </w:tc>
        <w:tc>
          <w:tcPr>
            <w:tcW w:w="1303" w:type="dxa"/>
            <w:vAlign w:val="center"/>
          </w:tcPr>
          <w:p w14:paraId="7C1BDD19" w14:textId="77777777" w:rsidR="005A120F" w:rsidRPr="009519F3" w:rsidRDefault="005A120F" w:rsidP="00C40D5B">
            <w:pPr>
              <w:rPr>
                <w:rFonts w:ascii="Marianne" w:hAnsi="Marianne"/>
              </w:rPr>
            </w:pPr>
          </w:p>
        </w:tc>
        <w:tc>
          <w:tcPr>
            <w:tcW w:w="1303" w:type="dxa"/>
            <w:vAlign w:val="center"/>
          </w:tcPr>
          <w:p w14:paraId="53FDF374" w14:textId="77777777" w:rsidR="005A120F" w:rsidRPr="009519F3" w:rsidRDefault="005A120F" w:rsidP="00C40D5B">
            <w:pPr>
              <w:rPr>
                <w:rFonts w:ascii="Marianne" w:hAnsi="Marianne"/>
              </w:rPr>
            </w:pPr>
          </w:p>
        </w:tc>
        <w:tc>
          <w:tcPr>
            <w:tcW w:w="1303" w:type="dxa"/>
            <w:vAlign w:val="center"/>
          </w:tcPr>
          <w:p w14:paraId="50718E38" w14:textId="77777777" w:rsidR="005A120F" w:rsidRPr="009519F3" w:rsidRDefault="005A120F" w:rsidP="00C40D5B">
            <w:pPr>
              <w:rPr>
                <w:rFonts w:ascii="Marianne" w:hAnsi="Marianne"/>
              </w:rPr>
            </w:pPr>
          </w:p>
        </w:tc>
        <w:tc>
          <w:tcPr>
            <w:tcW w:w="1303" w:type="dxa"/>
            <w:vAlign w:val="center"/>
          </w:tcPr>
          <w:p w14:paraId="2F69D575" w14:textId="77777777" w:rsidR="005A120F" w:rsidRPr="009519F3" w:rsidRDefault="005A120F" w:rsidP="00C40D5B">
            <w:pPr>
              <w:rPr>
                <w:rFonts w:ascii="Marianne" w:hAnsi="Marianne"/>
              </w:rPr>
            </w:pPr>
          </w:p>
        </w:tc>
        <w:tc>
          <w:tcPr>
            <w:tcW w:w="1303" w:type="dxa"/>
            <w:vAlign w:val="center"/>
          </w:tcPr>
          <w:p w14:paraId="0A2EBE8D" w14:textId="77777777" w:rsidR="005A120F" w:rsidRPr="009519F3" w:rsidRDefault="005A120F" w:rsidP="00C40D5B">
            <w:pPr>
              <w:rPr>
                <w:rFonts w:ascii="Marianne" w:hAnsi="Marianne"/>
              </w:rPr>
            </w:pPr>
          </w:p>
        </w:tc>
      </w:tr>
      <w:tr w:rsidR="005A120F" w:rsidRPr="009519F3" w14:paraId="21313F7E" w14:textId="77777777" w:rsidTr="00C40D5B">
        <w:trPr>
          <w:trHeight w:val="227"/>
        </w:trPr>
        <w:tc>
          <w:tcPr>
            <w:tcW w:w="9393" w:type="dxa"/>
            <w:vAlign w:val="center"/>
          </w:tcPr>
          <w:p w14:paraId="3FD16BF7" w14:textId="77777777" w:rsidR="005A120F" w:rsidRPr="00F645BA" w:rsidRDefault="005A120F" w:rsidP="00C40D5B">
            <w:pPr>
              <w:rPr>
                <w:rFonts w:cstheme="minorHAnsi"/>
              </w:rPr>
            </w:pPr>
            <w:r w:rsidRPr="00F645BA">
              <w:rPr>
                <w:rFonts w:cstheme="minorHAnsi"/>
              </w:rPr>
              <w:t>CC10. Coopérer au sein d’une équipe</w:t>
            </w:r>
          </w:p>
        </w:tc>
        <w:tc>
          <w:tcPr>
            <w:tcW w:w="1303" w:type="dxa"/>
            <w:vAlign w:val="center"/>
          </w:tcPr>
          <w:p w14:paraId="6027BF57" w14:textId="77777777" w:rsidR="005A120F" w:rsidRPr="009519F3" w:rsidRDefault="005A120F" w:rsidP="00C40D5B">
            <w:pPr>
              <w:rPr>
                <w:rFonts w:ascii="Marianne" w:hAnsi="Marianne"/>
              </w:rPr>
            </w:pPr>
          </w:p>
        </w:tc>
        <w:tc>
          <w:tcPr>
            <w:tcW w:w="1303" w:type="dxa"/>
            <w:vAlign w:val="center"/>
          </w:tcPr>
          <w:p w14:paraId="6FE459EC" w14:textId="77777777" w:rsidR="005A120F" w:rsidRPr="009519F3" w:rsidRDefault="005A120F" w:rsidP="00C40D5B">
            <w:pPr>
              <w:rPr>
                <w:rFonts w:ascii="Marianne" w:hAnsi="Marianne"/>
              </w:rPr>
            </w:pPr>
          </w:p>
        </w:tc>
        <w:tc>
          <w:tcPr>
            <w:tcW w:w="1303" w:type="dxa"/>
            <w:vAlign w:val="center"/>
          </w:tcPr>
          <w:p w14:paraId="265AB377" w14:textId="77777777" w:rsidR="005A120F" w:rsidRPr="009519F3" w:rsidRDefault="005A120F" w:rsidP="00C40D5B">
            <w:pPr>
              <w:rPr>
                <w:rFonts w:ascii="Marianne" w:hAnsi="Marianne"/>
              </w:rPr>
            </w:pPr>
          </w:p>
        </w:tc>
        <w:tc>
          <w:tcPr>
            <w:tcW w:w="1303" w:type="dxa"/>
            <w:vAlign w:val="center"/>
          </w:tcPr>
          <w:p w14:paraId="00A3921C" w14:textId="77777777" w:rsidR="005A120F" w:rsidRPr="009519F3" w:rsidRDefault="005A120F" w:rsidP="00C40D5B">
            <w:pPr>
              <w:rPr>
                <w:rFonts w:ascii="Marianne" w:hAnsi="Marianne"/>
              </w:rPr>
            </w:pPr>
          </w:p>
        </w:tc>
        <w:tc>
          <w:tcPr>
            <w:tcW w:w="1303" w:type="dxa"/>
            <w:vAlign w:val="center"/>
          </w:tcPr>
          <w:p w14:paraId="1E28E04A" w14:textId="77777777" w:rsidR="005A120F" w:rsidRPr="009519F3" w:rsidRDefault="005A120F" w:rsidP="00C40D5B">
            <w:pPr>
              <w:rPr>
                <w:rFonts w:ascii="Marianne" w:hAnsi="Marianne"/>
              </w:rPr>
            </w:pPr>
          </w:p>
        </w:tc>
      </w:tr>
      <w:tr w:rsidR="005A120F" w:rsidRPr="009519F3" w14:paraId="2F320208" w14:textId="77777777" w:rsidTr="00C40D5B">
        <w:trPr>
          <w:trHeight w:val="227"/>
        </w:trPr>
        <w:tc>
          <w:tcPr>
            <w:tcW w:w="9393" w:type="dxa"/>
            <w:vAlign w:val="center"/>
          </w:tcPr>
          <w:p w14:paraId="795D841F" w14:textId="77777777" w:rsidR="005A120F" w:rsidRPr="00F645BA" w:rsidRDefault="005A120F" w:rsidP="00C40D5B">
            <w:pPr>
              <w:rPr>
                <w:rFonts w:cstheme="minorHAnsi"/>
              </w:rPr>
            </w:pPr>
            <w:r w:rsidRPr="00F645BA">
              <w:rPr>
                <w:rFonts w:cstheme="minorHAnsi"/>
              </w:rPr>
              <w:t>CC14. S’engager dans une démarche individuelle et collective de développement professionnel</w:t>
            </w:r>
          </w:p>
        </w:tc>
        <w:tc>
          <w:tcPr>
            <w:tcW w:w="1303" w:type="dxa"/>
            <w:vAlign w:val="center"/>
          </w:tcPr>
          <w:p w14:paraId="13A29C6D" w14:textId="77777777" w:rsidR="005A120F" w:rsidRPr="009519F3" w:rsidRDefault="005A120F" w:rsidP="00C40D5B">
            <w:pPr>
              <w:rPr>
                <w:rFonts w:ascii="Marianne" w:hAnsi="Marianne"/>
              </w:rPr>
            </w:pPr>
          </w:p>
        </w:tc>
        <w:tc>
          <w:tcPr>
            <w:tcW w:w="1303" w:type="dxa"/>
            <w:vAlign w:val="center"/>
          </w:tcPr>
          <w:p w14:paraId="6057C6E8" w14:textId="77777777" w:rsidR="005A120F" w:rsidRPr="009519F3" w:rsidRDefault="005A120F" w:rsidP="00C40D5B">
            <w:pPr>
              <w:rPr>
                <w:rFonts w:ascii="Marianne" w:hAnsi="Marianne"/>
              </w:rPr>
            </w:pPr>
          </w:p>
        </w:tc>
        <w:tc>
          <w:tcPr>
            <w:tcW w:w="1303" w:type="dxa"/>
            <w:vAlign w:val="center"/>
          </w:tcPr>
          <w:p w14:paraId="22768CCC" w14:textId="77777777" w:rsidR="005A120F" w:rsidRPr="009519F3" w:rsidRDefault="005A120F" w:rsidP="00C40D5B">
            <w:pPr>
              <w:rPr>
                <w:rFonts w:ascii="Marianne" w:hAnsi="Marianne"/>
              </w:rPr>
            </w:pPr>
          </w:p>
        </w:tc>
        <w:tc>
          <w:tcPr>
            <w:tcW w:w="1303" w:type="dxa"/>
            <w:vAlign w:val="center"/>
          </w:tcPr>
          <w:p w14:paraId="390431C5" w14:textId="77777777" w:rsidR="005A120F" w:rsidRPr="009519F3" w:rsidRDefault="005A120F" w:rsidP="00C40D5B">
            <w:pPr>
              <w:rPr>
                <w:rFonts w:ascii="Marianne" w:hAnsi="Marianne"/>
              </w:rPr>
            </w:pPr>
          </w:p>
        </w:tc>
        <w:tc>
          <w:tcPr>
            <w:tcW w:w="1303" w:type="dxa"/>
            <w:vAlign w:val="center"/>
          </w:tcPr>
          <w:p w14:paraId="70F62D3A" w14:textId="77777777" w:rsidR="005A120F" w:rsidRPr="009519F3" w:rsidRDefault="005A120F" w:rsidP="00C40D5B">
            <w:pPr>
              <w:rPr>
                <w:rFonts w:ascii="Marianne" w:hAnsi="Marianne"/>
              </w:rPr>
            </w:pPr>
          </w:p>
        </w:tc>
      </w:tr>
    </w:tbl>
    <w:p w14:paraId="111B68F2" w14:textId="77777777" w:rsidR="00D36952" w:rsidRDefault="00D36952">
      <w:pPr>
        <w:rPr>
          <w:rFonts w:ascii="Marianne" w:hAnsi="Marianne"/>
        </w:rPr>
      </w:pPr>
      <w:r>
        <w:rPr>
          <w:rFonts w:ascii="Marianne" w:hAnsi="Marianne"/>
        </w:rPr>
        <w:t>J’éprouve le besoin de préciser :</w:t>
      </w:r>
    </w:p>
    <w:p w14:paraId="23468873" w14:textId="457ABFC3" w:rsidR="00D36952" w:rsidRDefault="00D36952">
      <w:pPr>
        <w:rPr>
          <w:rFonts w:ascii="Marianne" w:hAnsi="Marianne"/>
        </w:rPr>
      </w:pPr>
      <w:r>
        <w:rPr>
          <w:rFonts w:ascii="Marianne" w:hAnsi="Marianne"/>
        </w:rPr>
        <w:br w:type="page"/>
      </w:r>
    </w:p>
    <w:p w14:paraId="761DA3B4" w14:textId="77777777" w:rsidR="00A46270" w:rsidRDefault="00A46270" w:rsidP="00DA488B">
      <w:pPr>
        <w:tabs>
          <w:tab w:val="left" w:pos="1406"/>
        </w:tabs>
        <w:rPr>
          <w:rFonts w:ascii="Marianne" w:hAnsi="Marianne"/>
        </w:rPr>
      </w:pPr>
    </w:p>
    <w:p w14:paraId="2F953E3D" w14:textId="3F71EA7C" w:rsidR="00F645BA" w:rsidRDefault="0031008F" w:rsidP="00F645BA">
      <w:pPr>
        <w:tabs>
          <w:tab w:val="left" w:pos="1406"/>
        </w:tabs>
        <w:rPr>
          <w:rFonts w:ascii="Marianne" w:hAnsi="Marianne"/>
        </w:rPr>
      </w:pPr>
      <w:r>
        <w:rPr>
          <w:rFonts w:ascii="Marianne" w:hAnsi="Marianne"/>
        </w:rPr>
        <w:t xml:space="preserve">A ce stade, </w:t>
      </w:r>
      <w:r w:rsidR="00F645BA">
        <w:rPr>
          <w:rFonts w:ascii="Marianne" w:hAnsi="Marianne"/>
        </w:rPr>
        <w:t>certaines priorités se dégagent</w:t>
      </w:r>
      <w:r w:rsidR="003C5AD5">
        <w:rPr>
          <w:rFonts w:ascii="Marianne" w:hAnsi="Marianne"/>
        </w:rPr>
        <w:t>. Vous pouvez les noter ici :</w:t>
      </w:r>
    </w:p>
    <w:p w14:paraId="67346ED4" w14:textId="6D2859D6" w:rsidR="00F645BA" w:rsidRDefault="00F645BA" w:rsidP="00F645BA">
      <w:pPr>
        <w:tabs>
          <w:tab w:val="left" w:pos="1406"/>
        </w:tabs>
        <w:rPr>
          <w:rFonts w:ascii="Marianne" w:hAnsi="Marianne"/>
        </w:rPr>
      </w:pPr>
      <w:r>
        <w:rPr>
          <w:rFonts w:ascii="Marianne" w:hAnsi="Marianne"/>
        </w:rPr>
        <w:t>-</w:t>
      </w:r>
    </w:p>
    <w:p w14:paraId="400B4B72" w14:textId="7B653D01" w:rsidR="00F645BA" w:rsidRDefault="00F645BA" w:rsidP="00F645BA">
      <w:pPr>
        <w:tabs>
          <w:tab w:val="left" w:pos="1406"/>
        </w:tabs>
        <w:rPr>
          <w:rFonts w:ascii="Marianne" w:hAnsi="Marianne"/>
        </w:rPr>
      </w:pPr>
      <w:r>
        <w:rPr>
          <w:rFonts w:ascii="Marianne" w:hAnsi="Marianne"/>
        </w:rPr>
        <w:t>-</w:t>
      </w:r>
    </w:p>
    <w:p w14:paraId="75E253E9" w14:textId="2768F054" w:rsidR="00F645BA" w:rsidRDefault="00F645BA" w:rsidP="00F645BA">
      <w:pPr>
        <w:tabs>
          <w:tab w:val="left" w:pos="1406"/>
        </w:tabs>
        <w:rPr>
          <w:rFonts w:ascii="Marianne" w:hAnsi="Marianne"/>
        </w:rPr>
      </w:pPr>
      <w:r>
        <w:rPr>
          <w:rFonts w:ascii="Marianne" w:hAnsi="Marianne"/>
        </w:rPr>
        <w:t>-</w:t>
      </w:r>
    </w:p>
    <w:p w14:paraId="08F46A78" w14:textId="10DD0DCC" w:rsidR="00F645BA" w:rsidRDefault="00F645BA" w:rsidP="00F645BA">
      <w:pPr>
        <w:tabs>
          <w:tab w:val="left" w:pos="1406"/>
        </w:tabs>
        <w:rPr>
          <w:rFonts w:ascii="Marianne" w:hAnsi="Marianne"/>
        </w:rPr>
      </w:pPr>
      <w:r>
        <w:rPr>
          <w:rFonts w:ascii="Marianne" w:hAnsi="Marianne"/>
        </w:rPr>
        <w:t>-</w:t>
      </w:r>
    </w:p>
    <w:p w14:paraId="0B66F42C" w14:textId="3C8D7452" w:rsidR="00F645BA" w:rsidRDefault="00F645BA" w:rsidP="00F645BA">
      <w:pPr>
        <w:tabs>
          <w:tab w:val="left" w:pos="1406"/>
        </w:tabs>
        <w:rPr>
          <w:rFonts w:ascii="Marianne" w:hAnsi="Marianne"/>
        </w:rPr>
      </w:pPr>
      <w:r>
        <w:rPr>
          <w:rFonts w:ascii="Marianne" w:hAnsi="Marianne"/>
        </w:rPr>
        <w:t>Vous pouvez les affiner en vous référant à la déclinaison des compétences professionnelles en sous-compétences </w:t>
      </w:r>
      <w:r w:rsidR="003C5AD5">
        <w:rPr>
          <w:rFonts w:ascii="Marianne" w:hAnsi="Marianne"/>
        </w:rPr>
        <w:t>(BO n)30 du 25 juillet 2013)</w:t>
      </w:r>
    </w:p>
    <w:p w14:paraId="2D6A7677" w14:textId="19B451AC" w:rsidR="00F645BA" w:rsidRDefault="00000000" w:rsidP="00F645BA">
      <w:pPr>
        <w:tabs>
          <w:tab w:val="left" w:pos="1406"/>
        </w:tabs>
        <w:rPr>
          <w:rFonts w:ascii="Marianne" w:hAnsi="Marianne"/>
        </w:rPr>
      </w:pPr>
      <w:hyperlink r:id="rId8" w:history="1">
        <w:r w:rsidR="003C5AD5" w:rsidRPr="006C62BA">
          <w:rPr>
            <w:rStyle w:val="Lienhypertexte"/>
            <w:rFonts w:ascii="Marianne" w:hAnsi="Marianne"/>
          </w:rPr>
          <w:t>https://www.education.gouv.fr/bo/13/Hebdo30/MENE1315928A.htm?cid_bo=73066</w:t>
        </w:r>
      </w:hyperlink>
      <w:r w:rsidR="003C5AD5">
        <w:rPr>
          <w:rFonts w:ascii="Marianne" w:hAnsi="Marianne"/>
        </w:rPr>
        <w:t xml:space="preserve"> </w:t>
      </w:r>
    </w:p>
    <w:p w14:paraId="35ADEBD5" w14:textId="7E4D64E9" w:rsidR="003C5AD5" w:rsidRDefault="003C5AD5" w:rsidP="00F645BA">
      <w:pPr>
        <w:tabs>
          <w:tab w:val="left" w:pos="1406"/>
        </w:tabs>
        <w:rPr>
          <w:rFonts w:ascii="Marianne" w:hAnsi="Marianne"/>
        </w:rPr>
      </w:pPr>
      <w:r>
        <w:rPr>
          <w:rFonts w:ascii="Marianne" w:hAnsi="Marianne"/>
        </w:rPr>
        <w:t>-</w:t>
      </w:r>
    </w:p>
    <w:p w14:paraId="5A495A91" w14:textId="608B5915" w:rsidR="003C5AD5" w:rsidRDefault="003C5AD5" w:rsidP="00F645BA">
      <w:pPr>
        <w:tabs>
          <w:tab w:val="left" w:pos="1406"/>
        </w:tabs>
        <w:rPr>
          <w:rFonts w:ascii="Marianne" w:hAnsi="Marianne"/>
        </w:rPr>
      </w:pPr>
      <w:r>
        <w:rPr>
          <w:rFonts w:ascii="Marianne" w:hAnsi="Marianne"/>
        </w:rPr>
        <w:t xml:space="preserve">- </w:t>
      </w:r>
    </w:p>
    <w:p w14:paraId="020C3425" w14:textId="29392E4F" w:rsidR="003C5AD5" w:rsidRDefault="003C5AD5" w:rsidP="00F645BA">
      <w:pPr>
        <w:tabs>
          <w:tab w:val="left" w:pos="1406"/>
        </w:tabs>
        <w:rPr>
          <w:rFonts w:ascii="Marianne" w:hAnsi="Marianne"/>
        </w:rPr>
      </w:pPr>
    </w:p>
    <w:p w14:paraId="11B24F64" w14:textId="0BC9CEB2" w:rsidR="003C5AD5" w:rsidRDefault="003C5AD5" w:rsidP="00F645BA">
      <w:pPr>
        <w:tabs>
          <w:tab w:val="left" w:pos="1406"/>
        </w:tabs>
        <w:rPr>
          <w:rFonts w:ascii="Marianne" w:hAnsi="Marianne"/>
        </w:rPr>
      </w:pPr>
      <w:r>
        <w:rPr>
          <w:rFonts w:ascii="Marianne" w:hAnsi="Marianne"/>
        </w:rPr>
        <w:t>Vous devez prendre en considération le temps disponible. Quelle transformation professionnelle semble réaliste entre maintenant et fin mars-début avril ?</w:t>
      </w:r>
    </w:p>
    <w:p w14:paraId="580B3504" w14:textId="60566EC7" w:rsidR="003C5AD5" w:rsidRDefault="003C5AD5" w:rsidP="00F645BA">
      <w:pPr>
        <w:tabs>
          <w:tab w:val="left" w:pos="1406"/>
        </w:tabs>
        <w:rPr>
          <w:rFonts w:ascii="Marianne" w:hAnsi="Marianne"/>
        </w:rPr>
      </w:pPr>
      <w:r>
        <w:rPr>
          <w:rFonts w:ascii="Marianne" w:hAnsi="Marianne"/>
        </w:rPr>
        <w:t>-</w:t>
      </w:r>
    </w:p>
    <w:p w14:paraId="6EE4B742" w14:textId="7539939F" w:rsidR="003C5AD5" w:rsidRDefault="00815966" w:rsidP="00F645BA">
      <w:pPr>
        <w:tabs>
          <w:tab w:val="left" w:pos="1406"/>
        </w:tabs>
        <w:rPr>
          <w:rFonts w:ascii="Marianne" w:hAnsi="Marianne"/>
        </w:rPr>
      </w:pPr>
      <w:r>
        <w:rPr>
          <w:rFonts w:ascii="Marianne" w:hAnsi="Marianne"/>
        </w:rPr>
        <w:t>-</w:t>
      </w:r>
    </w:p>
    <w:p w14:paraId="7B654F71" w14:textId="77777777" w:rsidR="003C5AD5" w:rsidRPr="00F645BA" w:rsidRDefault="003C5AD5" w:rsidP="00F645BA">
      <w:pPr>
        <w:tabs>
          <w:tab w:val="left" w:pos="1406"/>
        </w:tabs>
        <w:rPr>
          <w:rFonts w:ascii="Marianne" w:hAnsi="Marianne"/>
        </w:rPr>
      </w:pPr>
    </w:p>
    <w:p w14:paraId="614E49FE" w14:textId="32D0DE00" w:rsidR="00D36952" w:rsidRDefault="003C5AD5" w:rsidP="00DA488B">
      <w:pPr>
        <w:tabs>
          <w:tab w:val="left" w:pos="1406"/>
        </w:tabs>
        <w:rPr>
          <w:rFonts w:ascii="Marianne" w:hAnsi="Marianne"/>
        </w:rPr>
      </w:pPr>
      <w:r>
        <w:rPr>
          <w:rFonts w:ascii="Marianne" w:hAnsi="Marianne"/>
        </w:rPr>
        <w:t>Pour établir un plan de développement professionnel, il peut se révéler judicieux d’explorer le contexte dans lequel va s’exercer la transformation visée. Quelles sont les contraintes à prendre en considération ? Quelles opportunités offrent l’établissement</w:t>
      </w:r>
      <w:r w:rsidR="00630F23">
        <w:rPr>
          <w:rFonts w:ascii="Marianne" w:hAnsi="Marianne"/>
        </w:rPr>
        <w:t xml:space="preserve"> </w:t>
      </w:r>
      <w:r>
        <w:rPr>
          <w:rFonts w:ascii="Marianne" w:hAnsi="Marianne"/>
        </w:rPr>
        <w:t>dans lequel vous exercez ?</w:t>
      </w:r>
      <w:r w:rsidR="00630F23">
        <w:rPr>
          <w:rFonts w:ascii="Marianne" w:hAnsi="Marianne"/>
        </w:rPr>
        <w:t xml:space="preserve"> Quelles sont les caractéristiques à prendre en compte ?</w:t>
      </w:r>
    </w:p>
    <w:p w14:paraId="2C7E62CD" w14:textId="1A096B71" w:rsidR="009519F3" w:rsidRDefault="00815966" w:rsidP="003C5AD5">
      <w:pPr>
        <w:rPr>
          <w:rFonts w:ascii="Marianne" w:hAnsi="Marianne"/>
        </w:rPr>
      </w:pPr>
      <w:r>
        <w:rPr>
          <w:rFonts w:ascii="Marianne" w:hAnsi="Marianne"/>
        </w:rPr>
        <w:t>-</w:t>
      </w:r>
    </w:p>
    <w:p w14:paraId="766B9022" w14:textId="17857080" w:rsidR="00815966" w:rsidRDefault="00815966" w:rsidP="003C5AD5">
      <w:pPr>
        <w:rPr>
          <w:rFonts w:ascii="Marianne" w:hAnsi="Marianne"/>
        </w:rPr>
      </w:pPr>
      <w:r>
        <w:rPr>
          <w:rFonts w:ascii="Marianne" w:hAnsi="Marianne"/>
        </w:rPr>
        <w:t>-</w:t>
      </w:r>
    </w:p>
    <w:p w14:paraId="22E9A89D" w14:textId="4AFC2674" w:rsidR="00815966" w:rsidRPr="009519F3" w:rsidRDefault="00815966" w:rsidP="003C5AD5">
      <w:pPr>
        <w:rPr>
          <w:rFonts w:ascii="Marianne" w:hAnsi="Marianne"/>
        </w:rPr>
      </w:pPr>
      <w:r>
        <w:rPr>
          <w:rFonts w:ascii="Marianne" w:hAnsi="Marianne"/>
        </w:rPr>
        <w:lastRenderedPageBreak/>
        <w:t xml:space="preserve">Ce document vous appartient. Il constitue une balise dans le parcours de développement professionnel. Il peut faire l’objet d’échanges avec les tuteurs, avec l’équipe élargie, être transformé en </w:t>
      </w:r>
      <w:r w:rsidR="00630F23">
        <w:rPr>
          <w:rFonts w:ascii="Marianne" w:hAnsi="Marianne"/>
        </w:rPr>
        <w:t xml:space="preserve">document - </w:t>
      </w:r>
      <w:r>
        <w:rPr>
          <w:rFonts w:ascii="Marianne" w:hAnsi="Marianne"/>
        </w:rPr>
        <w:t>navette entre vous et l’équipe de formateurs. Le but est d’identifier sur la base de ce travail les éléments de formation pertinents pour vous, et vers fin mars, la transformation professionnelle opérée.</w:t>
      </w:r>
    </w:p>
    <w:sectPr w:rsidR="00815966" w:rsidRPr="009519F3" w:rsidSect="00E62AE4">
      <w:headerReference w:type="default" r:id="rId9"/>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5AC8" w14:textId="77777777" w:rsidR="00B94F2C" w:rsidRDefault="00B94F2C" w:rsidP="00FF3A1D">
      <w:pPr>
        <w:spacing w:after="0" w:line="240" w:lineRule="auto"/>
      </w:pPr>
      <w:r>
        <w:separator/>
      </w:r>
    </w:p>
  </w:endnote>
  <w:endnote w:type="continuationSeparator" w:id="0">
    <w:p w14:paraId="79100B04" w14:textId="77777777" w:rsidR="00B94F2C" w:rsidRDefault="00B94F2C" w:rsidP="00FF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E604" w14:textId="77777777" w:rsidR="00B94F2C" w:rsidRDefault="00B94F2C" w:rsidP="00FF3A1D">
      <w:pPr>
        <w:spacing w:after="0" w:line="240" w:lineRule="auto"/>
      </w:pPr>
      <w:r>
        <w:separator/>
      </w:r>
    </w:p>
  </w:footnote>
  <w:footnote w:type="continuationSeparator" w:id="0">
    <w:p w14:paraId="3DF07E7C" w14:textId="77777777" w:rsidR="00B94F2C" w:rsidRDefault="00B94F2C" w:rsidP="00FF3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C86C" w14:textId="7F424F41" w:rsidR="00754E84" w:rsidRDefault="00754E84" w:rsidP="00E541E5">
    <w:pPr>
      <w:pStyle w:val="En-tte"/>
      <w:rPr>
        <w:noProof/>
      </w:rPr>
    </w:pPr>
    <w:r w:rsidRPr="00FF3A1D">
      <w:rPr>
        <w:noProof/>
      </w:rPr>
      <w:drawing>
        <wp:anchor distT="0" distB="0" distL="114300" distR="114300" simplePos="0" relativeHeight="251658240" behindDoc="1" locked="0" layoutInCell="1" allowOverlap="1" wp14:anchorId="5594973F" wp14:editId="3908E43E">
          <wp:simplePos x="0" y="0"/>
          <wp:positionH relativeFrom="page">
            <wp:posOffset>6057900</wp:posOffset>
          </wp:positionH>
          <wp:positionV relativeFrom="paragraph">
            <wp:posOffset>48260</wp:posOffset>
          </wp:positionV>
          <wp:extent cx="4419600" cy="615950"/>
          <wp:effectExtent l="0" t="0" r="0" b="0"/>
          <wp:wrapTight wrapText="bothSides">
            <wp:wrapPolygon edited="0">
              <wp:start x="0" y="0"/>
              <wp:lineTo x="0" y="20709"/>
              <wp:lineTo x="21507" y="20709"/>
              <wp:lineTo x="21507"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26303"/>
                  <a:stretch/>
                </pic:blipFill>
                <pic:spPr bwMode="auto">
                  <a:xfrm>
                    <a:off x="0" y="0"/>
                    <a:ext cx="4419600" cy="61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AE9EC7" w14:textId="77777777" w:rsidR="00754E84" w:rsidRDefault="00E91875" w:rsidP="00E541E5">
    <w:pPr>
      <w:pStyle w:val="En-tte"/>
      <w:rPr>
        <w:rFonts w:ascii="Marianne" w:eastAsia="Times New Roman" w:hAnsi="Marianne" w:cs="Times New Roman"/>
        <w:b/>
        <w:bCs/>
        <w:sz w:val="24"/>
        <w:szCs w:val="24"/>
        <w:lang w:eastAsia="fr-FR"/>
      </w:rPr>
    </w:pPr>
    <w:r>
      <w:rPr>
        <w:rFonts w:ascii="Marianne" w:eastAsia="Times New Roman" w:hAnsi="Marianne" w:cs="Times New Roman"/>
        <w:b/>
        <w:bCs/>
        <w:sz w:val="24"/>
        <w:szCs w:val="24"/>
        <w:lang w:eastAsia="fr-FR"/>
      </w:rPr>
      <w:t>Auto</w:t>
    </w:r>
    <w:r w:rsidR="00D13965">
      <w:rPr>
        <w:rFonts w:ascii="Marianne" w:eastAsia="Times New Roman" w:hAnsi="Marianne" w:cs="Times New Roman"/>
        <w:b/>
        <w:bCs/>
        <w:sz w:val="24"/>
        <w:szCs w:val="24"/>
        <w:lang w:eastAsia="fr-FR"/>
      </w:rPr>
      <w:t>-</w:t>
    </w:r>
    <w:r>
      <w:rPr>
        <w:rFonts w:ascii="Marianne" w:eastAsia="Times New Roman" w:hAnsi="Marianne" w:cs="Times New Roman"/>
        <w:b/>
        <w:bCs/>
        <w:sz w:val="24"/>
        <w:szCs w:val="24"/>
        <w:lang w:eastAsia="fr-FR"/>
      </w:rPr>
      <w:t xml:space="preserve">positionnement par rapport au référentiel </w:t>
    </w:r>
  </w:p>
  <w:p w14:paraId="200AA922" w14:textId="2A4DC206" w:rsidR="00E541E5" w:rsidRDefault="00E91875" w:rsidP="00E541E5">
    <w:pPr>
      <w:pStyle w:val="En-tte"/>
      <w:rPr>
        <w:rFonts w:ascii="Marianne" w:eastAsia="Times New Roman" w:hAnsi="Marianne" w:cs="Times New Roman"/>
        <w:b/>
        <w:bCs/>
        <w:sz w:val="24"/>
        <w:szCs w:val="24"/>
        <w:lang w:eastAsia="fr-FR"/>
      </w:rPr>
    </w:pPr>
    <w:r w:rsidRPr="00E91875">
      <w:rPr>
        <w:rFonts w:ascii="Marianne" w:eastAsia="Times New Roman" w:hAnsi="Marianne" w:cs="Times New Roman"/>
        <w:b/>
        <w:bCs/>
        <w:sz w:val="24"/>
        <w:szCs w:val="24"/>
        <w:lang w:eastAsia="fr-FR"/>
      </w:rPr>
      <w:t>Former aux métiers du professorat et de l’éducation au 21e siècle</w:t>
    </w:r>
  </w:p>
  <w:p w14:paraId="4F5BDB04" w14:textId="77777777" w:rsidR="00C40D5B" w:rsidRPr="009519F3" w:rsidRDefault="00C40D5B" w:rsidP="00E541E5">
    <w:pPr>
      <w:pStyle w:val="En-tte"/>
      <w:rPr>
        <w:rFonts w:ascii="Marianne" w:eastAsia="Times New Roman" w:hAnsi="Marianne" w:cs="Times New Roman"/>
        <w:b/>
        <w:bCs/>
        <w:sz w:val="24"/>
        <w:szCs w:val="24"/>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772D4"/>
    <w:multiLevelType w:val="hybridMultilevel"/>
    <w:tmpl w:val="EC421CE6"/>
    <w:lvl w:ilvl="0" w:tplc="469C1B9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6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1D"/>
    <w:rsid w:val="0024597B"/>
    <w:rsid w:val="0031008F"/>
    <w:rsid w:val="003C5958"/>
    <w:rsid w:val="003C5AD5"/>
    <w:rsid w:val="00462CD3"/>
    <w:rsid w:val="00505D2F"/>
    <w:rsid w:val="00522D26"/>
    <w:rsid w:val="00563A64"/>
    <w:rsid w:val="005A120F"/>
    <w:rsid w:val="005D50B9"/>
    <w:rsid w:val="00630F23"/>
    <w:rsid w:val="00703423"/>
    <w:rsid w:val="00754E84"/>
    <w:rsid w:val="00770204"/>
    <w:rsid w:val="007C1F0D"/>
    <w:rsid w:val="00815966"/>
    <w:rsid w:val="008721E0"/>
    <w:rsid w:val="00891490"/>
    <w:rsid w:val="009029CC"/>
    <w:rsid w:val="009217AF"/>
    <w:rsid w:val="00935437"/>
    <w:rsid w:val="009519F3"/>
    <w:rsid w:val="009D388E"/>
    <w:rsid w:val="009E6CF1"/>
    <w:rsid w:val="00A46270"/>
    <w:rsid w:val="00AB30C4"/>
    <w:rsid w:val="00B100BB"/>
    <w:rsid w:val="00B80D20"/>
    <w:rsid w:val="00B94F2C"/>
    <w:rsid w:val="00BA5606"/>
    <w:rsid w:val="00BD3416"/>
    <w:rsid w:val="00C40D5B"/>
    <w:rsid w:val="00CC6ED8"/>
    <w:rsid w:val="00D13965"/>
    <w:rsid w:val="00D36952"/>
    <w:rsid w:val="00DA488B"/>
    <w:rsid w:val="00DB2C7F"/>
    <w:rsid w:val="00E541E5"/>
    <w:rsid w:val="00E62AE4"/>
    <w:rsid w:val="00E63A92"/>
    <w:rsid w:val="00E91875"/>
    <w:rsid w:val="00F645BA"/>
    <w:rsid w:val="00FF3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55DA"/>
  <w15:chartTrackingRefBased/>
  <w15:docId w15:val="{46A92BB0-D749-4C1B-B0AD-2DDB0263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70"/>
  </w:style>
  <w:style w:type="paragraph" w:styleId="Titre3">
    <w:name w:val="heading 3"/>
    <w:basedOn w:val="Normal"/>
    <w:link w:val="Titre3Car"/>
    <w:uiPriority w:val="9"/>
    <w:qFormat/>
    <w:rsid w:val="00FF3A1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3A1D"/>
    <w:pPr>
      <w:tabs>
        <w:tab w:val="center" w:pos="4536"/>
        <w:tab w:val="right" w:pos="9072"/>
      </w:tabs>
      <w:spacing w:after="0" w:line="240" w:lineRule="auto"/>
    </w:pPr>
  </w:style>
  <w:style w:type="character" w:customStyle="1" w:styleId="En-tteCar">
    <w:name w:val="En-tête Car"/>
    <w:basedOn w:val="Policepardfaut"/>
    <w:link w:val="En-tte"/>
    <w:uiPriority w:val="99"/>
    <w:rsid w:val="00FF3A1D"/>
  </w:style>
  <w:style w:type="paragraph" w:styleId="Pieddepage">
    <w:name w:val="footer"/>
    <w:basedOn w:val="Normal"/>
    <w:link w:val="PieddepageCar"/>
    <w:uiPriority w:val="99"/>
    <w:unhideWhenUsed/>
    <w:rsid w:val="00FF3A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3A1D"/>
  </w:style>
  <w:style w:type="table" w:styleId="Grilledutableau">
    <w:name w:val="Table Grid"/>
    <w:basedOn w:val="TableauNormal"/>
    <w:uiPriority w:val="39"/>
    <w:rsid w:val="00FF3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FF3A1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029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itre2">
    <w:name w:val="stitre2"/>
    <w:basedOn w:val="Policepardfaut"/>
    <w:rsid w:val="009029CC"/>
  </w:style>
  <w:style w:type="paragraph" w:styleId="Paragraphedeliste">
    <w:name w:val="List Paragraph"/>
    <w:basedOn w:val="Normal"/>
    <w:uiPriority w:val="34"/>
    <w:qFormat/>
    <w:rsid w:val="0031008F"/>
    <w:pPr>
      <w:ind w:left="720"/>
      <w:contextualSpacing/>
    </w:pPr>
  </w:style>
  <w:style w:type="character" w:styleId="Lienhypertexte">
    <w:name w:val="Hyperlink"/>
    <w:basedOn w:val="Policepardfaut"/>
    <w:uiPriority w:val="99"/>
    <w:unhideWhenUsed/>
    <w:rsid w:val="003C5AD5"/>
    <w:rPr>
      <w:color w:val="0563C1" w:themeColor="hyperlink"/>
      <w:u w:val="single"/>
    </w:rPr>
  </w:style>
  <w:style w:type="character" w:styleId="Mentionnonrsolue">
    <w:name w:val="Unresolved Mention"/>
    <w:basedOn w:val="Policepardfaut"/>
    <w:uiPriority w:val="99"/>
    <w:semiHidden/>
    <w:unhideWhenUsed/>
    <w:rsid w:val="003C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47170">
      <w:bodyDiv w:val="1"/>
      <w:marLeft w:val="0"/>
      <w:marRight w:val="0"/>
      <w:marTop w:val="0"/>
      <w:marBottom w:val="0"/>
      <w:divBdr>
        <w:top w:val="none" w:sz="0" w:space="0" w:color="auto"/>
        <w:left w:val="none" w:sz="0" w:space="0" w:color="auto"/>
        <w:bottom w:val="none" w:sz="0" w:space="0" w:color="auto"/>
        <w:right w:val="none" w:sz="0" w:space="0" w:color="auto"/>
      </w:divBdr>
    </w:div>
    <w:div w:id="794099739">
      <w:bodyDiv w:val="1"/>
      <w:marLeft w:val="0"/>
      <w:marRight w:val="0"/>
      <w:marTop w:val="0"/>
      <w:marBottom w:val="0"/>
      <w:divBdr>
        <w:top w:val="none" w:sz="0" w:space="0" w:color="auto"/>
        <w:left w:val="none" w:sz="0" w:space="0" w:color="auto"/>
        <w:bottom w:val="none" w:sz="0" w:space="0" w:color="auto"/>
        <w:right w:val="none" w:sz="0" w:space="0" w:color="auto"/>
      </w:divBdr>
    </w:div>
    <w:div w:id="934557374">
      <w:bodyDiv w:val="1"/>
      <w:marLeft w:val="0"/>
      <w:marRight w:val="0"/>
      <w:marTop w:val="0"/>
      <w:marBottom w:val="0"/>
      <w:divBdr>
        <w:top w:val="none" w:sz="0" w:space="0" w:color="auto"/>
        <w:left w:val="none" w:sz="0" w:space="0" w:color="auto"/>
        <w:bottom w:val="none" w:sz="0" w:space="0" w:color="auto"/>
        <w:right w:val="none" w:sz="0" w:space="0" w:color="auto"/>
      </w:divBdr>
      <w:divsChild>
        <w:div w:id="972099076">
          <w:marLeft w:val="0"/>
          <w:marRight w:val="0"/>
          <w:marTop w:val="0"/>
          <w:marBottom w:val="0"/>
          <w:divBdr>
            <w:top w:val="none" w:sz="0" w:space="0" w:color="auto"/>
            <w:left w:val="none" w:sz="0" w:space="0" w:color="auto"/>
            <w:bottom w:val="none" w:sz="0" w:space="0" w:color="auto"/>
            <w:right w:val="none" w:sz="0" w:space="0" w:color="auto"/>
          </w:divBdr>
        </w:div>
      </w:divsChild>
    </w:div>
    <w:div w:id="11864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13/Hebdo30/MENE1315928A.htm?cid_bo=730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03A1-843A-4E1A-9936-9FA755A9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1681</Words>
  <Characters>9246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Ahr</dc:creator>
  <cp:keywords/>
  <dc:description/>
  <cp:lastModifiedBy>ljeandel@int.ac-nancy-metz.fr</cp:lastModifiedBy>
  <cp:revision>2</cp:revision>
  <dcterms:created xsi:type="dcterms:W3CDTF">2025-08-18T13:51:00Z</dcterms:created>
  <dcterms:modified xsi:type="dcterms:W3CDTF">2025-08-18T13:51:00Z</dcterms:modified>
</cp:coreProperties>
</file>