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41EC" w14:textId="77777777" w:rsidR="00501E5E" w:rsidRDefault="00501E5E" w:rsidP="00501E5E">
      <w:pPr>
        <w:jc w:val="both"/>
        <w:rPr>
          <w:rFonts w:ascii="Marianne" w:hAnsi="Marianne"/>
        </w:rPr>
      </w:pPr>
      <w:r w:rsidRPr="003D524D">
        <w:rPr>
          <w:rFonts w:ascii="Marianne" w:hAnsi="Marianne"/>
        </w:rPr>
        <w:t>Service Départemental</w:t>
      </w:r>
      <w:r>
        <w:rPr>
          <w:rFonts w:ascii="Marianne" w:hAnsi="Marianne"/>
        </w:rPr>
        <w:t xml:space="preserve"> à la</w:t>
      </w:r>
      <w:r w:rsidRPr="003D524D">
        <w:rPr>
          <w:rFonts w:ascii="Marianne" w:hAnsi="Marianne"/>
        </w:rPr>
        <w:t xml:space="preserve"> Jeunesse, </w:t>
      </w:r>
      <w:r>
        <w:rPr>
          <w:rFonts w:ascii="Marianne" w:hAnsi="Marianne"/>
        </w:rPr>
        <w:t>à l’</w:t>
      </w:r>
      <w:r w:rsidRPr="003D524D">
        <w:rPr>
          <w:rFonts w:ascii="Marianne" w:hAnsi="Marianne"/>
        </w:rPr>
        <w:t xml:space="preserve">Engagement et </w:t>
      </w:r>
      <w:r>
        <w:rPr>
          <w:rFonts w:ascii="Marianne" w:hAnsi="Marianne"/>
        </w:rPr>
        <w:t xml:space="preserve">aux </w:t>
      </w:r>
      <w:r w:rsidRPr="003D524D">
        <w:rPr>
          <w:rFonts w:ascii="Marianne" w:hAnsi="Marianne"/>
        </w:rPr>
        <w:t>Sports des Vosges</w:t>
      </w:r>
      <w:r>
        <w:rPr>
          <w:rFonts w:ascii="Marianne" w:hAnsi="Marianne"/>
        </w:rPr>
        <w:t xml:space="preserve"> (SDJES 88)</w:t>
      </w:r>
    </w:p>
    <w:p w14:paraId="6606D8B1" w14:textId="77777777" w:rsidR="00501E5E" w:rsidRPr="003D524D" w:rsidRDefault="00501E5E" w:rsidP="00501E5E">
      <w:pPr>
        <w:jc w:val="both"/>
        <w:rPr>
          <w:rFonts w:ascii="Marianne" w:hAnsi="Marianne"/>
        </w:rPr>
      </w:pPr>
    </w:p>
    <w:p w14:paraId="2FB3F5F6" w14:textId="77777777" w:rsidR="00501E5E" w:rsidRPr="009C6D4F" w:rsidRDefault="00501E5E" w:rsidP="00501E5E">
      <w:pPr>
        <w:pBdr>
          <w:top w:val="single" w:sz="4" w:space="1" w:color="E1000F"/>
          <w:left w:val="single" w:sz="4" w:space="4" w:color="E1000F"/>
          <w:bottom w:val="single" w:sz="4" w:space="1" w:color="E1000F"/>
          <w:right w:val="single" w:sz="4" w:space="4" w:color="E1000F"/>
        </w:pBdr>
        <w:jc w:val="center"/>
        <w:rPr>
          <w:rFonts w:ascii="Marianne" w:hAnsi="Marianne"/>
          <w:b/>
          <w:color w:val="E1000F"/>
          <w:sz w:val="28"/>
          <w:szCs w:val="28"/>
        </w:rPr>
      </w:pPr>
      <w:r>
        <w:rPr>
          <w:rFonts w:ascii="Marianne" w:hAnsi="Marianne"/>
          <w:b/>
          <w:color w:val="E1000F"/>
          <w:sz w:val="28"/>
          <w:szCs w:val="28"/>
        </w:rPr>
        <w:t>Réserve Civique</w:t>
      </w:r>
    </w:p>
    <w:p w14:paraId="25EFBB48" w14:textId="77777777" w:rsidR="00501E5E" w:rsidRPr="003D524D" w:rsidRDefault="00501E5E" w:rsidP="00501E5E">
      <w:pPr>
        <w:spacing w:before="100" w:beforeAutospacing="1" w:after="100" w:afterAutospacing="1" w:line="240" w:lineRule="auto"/>
        <w:jc w:val="both"/>
        <w:outlineLvl w:val="2"/>
        <w:rPr>
          <w:rFonts w:ascii="Marianne" w:eastAsia="Times New Roman" w:hAnsi="Marianne" w:cs="Times New Roman"/>
          <w:b/>
          <w:bCs/>
          <w:color w:val="000091"/>
          <w:sz w:val="27"/>
          <w:szCs w:val="27"/>
          <w:lang w:eastAsia="fr-FR"/>
        </w:rPr>
      </w:pPr>
      <w:r>
        <w:rPr>
          <w:rFonts w:ascii="Marianne" w:eastAsia="Times New Roman" w:hAnsi="Marianne" w:cs="Times New Roman"/>
          <w:b/>
          <w:bCs/>
          <w:color w:val="000091"/>
          <w:sz w:val="27"/>
          <w:szCs w:val="27"/>
          <w:lang w:eastAsia="fr-FR"/>
        </w:rPr>
        <w:t>La Réserve Civique</w:t>
      </w:r>
      <w:r w:rsidRPr="003D524D">
        <w:rPr>
          <w:rFonts w:ascii="Marianne" w:eastAsia="Times New Roman" w:hAnsi="Marianne" w:cs="Times New Roman"/>
          <w:b/>
          <w:bCs/>
          <w:color w:val="000091"/>
          <w:sz w:val="27"/>
          <w:szCs w:val="27"/>
          <w:lang w:eastAsia="fr-FR"/>
        </w:rPr>
        <w:t>, c’est quoi ?</w:t>
      </w:r>
    </w:p>
    <w:p w14:paraId="78F0759F" w14:textId="77777777" w:rsidR="00501E5E" w:rsidRDefault="00094B6C" w:rsidP="00501E5E">
      <w:p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I</w:t>
      </w:r>
      <w:r w:rsidRPr="00094B6C">
        <w:rPr>
          <w:rFonts w:ascii="Marianne" w:eastAsia="Times New Roman" w:hAnsi="Marianne" w:cs="Times New Roman"/>
          <w:sz w:val="24"/>
          <w:szCs w:val="24"/>
          <w:lang w:eastAsia="fr-FR"/>
        </w:rPr>
        <w:t xml:space="preserve">nstituée par la </w:t>
      </w:r>
      <w:hyperlink r:id="rId5" w:tgtFrame="_blank" w:tooltip="Lien vers le site Legifrance pour consultation de la LOI n° 2017-86 du 27 janvier 2017 relative à l'égalité et à la citoyenneté" w:history="1">
        <w:r w:rsidRPr="00094B6C">
          <w:rPr>
            <w:rFonts w:ascii="Marianne" w:eastAsia="Times New Roman" w:hAnsi="Marianne" w:cs="Times New Roman"/>
            <w:sz w:val="24"/>
            <w:szCs w:val="24"/>
            <w:lang w:eastAsia="fr-FR"/>
          </w:rPr>
          <w:t>loi Égalité et Citoyenneté du 27 janvier 2017,</w:t>
        </w:r>
      </w:hyperlink>
      <w:r w:rsidRPr="00094B6C">
        <w:rPr>
          <w:rFonts w:ascii="Marianne" w:eastAsia="Times New Roman" w:hAnsi="Marianne" w:cs="Times New Roman"/>
          <w:sz w:val="24"/>
          <w:szCs w:val="24"/>
          <w:lang w:eastAsia="fr-FR"/>
        </w:rPr>
        <w:t xml:space="preserve"> la Réserve civique permet </w:t>
      </w:r>
      <w:r w:rsidRPr="00094B6C">
        <w:rPr>
          <w:rFonts w:ascii="Marianne" w:eastAsia="Times New Roman" w:hAnsi="Marianne" w:cs="Times New Roman"/>
          <w:b/>
          <w:sz w:val="24"/>
          <w:szCs w:val="24"/>
          <w:lang w:eastAsia="fr-FR"/>
        </w:rPr>
        <w:t xml:space="preserve">l’engagement bénévole et occasionnel </w:t>
      </w:r>
      <w:r w:rsidRPr="00094B6C">
        <w:rPr>
          <w:rFonts w:ascii="Marianne" w:eastAsia="Times New Roman" w:hAnsi="Marianne" w:cs="Times New Roman"/>
          <w:sz w:val="24"/>
          <w:szCs w:val="24"/>
          <w:lang w:eastAsia="fr-FR"/>
        </w:rPr>
        <w:t>de citoyens et étrangers résidant régulièrement sur le territoire français. Les réservistes mettent à disposition du temps et des compétences dans le cadre d’un ou plusieurs projets d’intérêt général, proposés par des organismes publics ou associatifs. Les réserves thématiques (défense et sécurité, police nationale, sécurité civile sous gestion communale, éducation nationale) ont été rassemblées au sein de la Réserve Civique</w:t>
      </w:r>
      <w:r>
        <w:rPr>
          <w:rFonts w:ascii="Marianne" w:eastAsia="Times New Roman" w:hAnsi="Marianne" w:cs="Times New Roman"/>
          <w:sz w:val="24"/>
          <w:szCs w:val="24"/>
          <w:lang w:eastAsia="fr-FR"/>
        </w:rPr>
        <w:t>.</w:t>
      </w:r>
    </w:p>
    <w:p w14:paraId="3BDD4501" w14:textId="77777777" w:rsidR="00501E5E" w:rsidRPr="003D524D" w:rsidRDefault="00501E5E" w:rsidP="00501E5E">
      <w:pPr>
        <w:spacing w:before="100" w:beforeAutospacing="1" w:after="100" w:afterAutospacing="1" w:line="240" w:lineRule="auto"/>
        <w:jc w:val="both"/>
        <w:outlineLvl w:val="2"/>
        <w:rPr>
          <w:rFonts w:ascii="Marianne" w:eastAsia="Times New Roman" w:hAnsi="Marianne" w:cs="Times New Roman"/>
          <w:b/>
          <w:bCs/>
          <w:color w:val="000091"/>
          <w:sz w:val="27"/>
          <w:szCs w:val="27"/>
          <w:lang w:eastAsia="fr-FR"/>
        </w:rPr>
      </w:pPr>
      <w:r>
        <w:rPr>
          <w:rFonts w:ascii="Marianne" w:eastAsia="Times New Roman" w:hAnsi="Marianne" w:cs="Times New Roman"/>
          <w:b/>
          <w:bCs/>
          <w:color w:val="000091"/>
          <w:sz w:val="27"/>
          <w:szCs w:val="27"/>
          <w:lang w:eastAsia="fr-FR"/>
        </w:rPr>
        <w:t>La Réserve Civique,</w:t>
      </w:r>
      <w:r w:rsidRPr="003D524D">
        <w:rPr>
          <w:rFonts w:ascii="Marianne" w:eastAsia="Times New Roman" w:hAnsi="Marianne" w:cs="Times New Roman"/>
          <w:b/>
          <w:bCs/>
          <w:color w:val="000091"/>
          <w:sz w:val="27"/>
          <w:szCs w:val="27"/>
          <w:lang w:eastAsia="fr-FR"/>
        </w:rPr>
        <w:t xml:space="preserve"> pour qui ? </w:t>
      </w:r>
    </w:p>
    <w:p w14:paraId="32AD151A" w14:textId="77777777" w:rsidR="00501E5E" w:rsidRPr="00094B6C" w:rsidRDefault="00501E5E" w:rsidP="00501E5E">
      <w:p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Le dispositif est ouvert à</w:t>
      </w:r>
      <w:r w:rsidR="00094B6C">
        <w:rPr>
          <w:rFonts w:ascii="Marianne" w:eastAsia="Times New Roman" w:hAnsi="Marianne" w:cs="Times New Roman"/>
          <w:sz w:val="24"/>
          <w:szCs w:val="24"/>
          <w:lang w:eastAsia="fr-FR"/>
        </w:rPr>
        <w:t xml:space="preserve"> tou</w:t>
      </w:r>
      <w:r w:rsidR="00990B40">
        <w:rPr>
          <w:rFonts w:ascii="Marianne" w:eastAsia="Times New Roman" w:hAnsi="Marianne" w:cs="Times New Roman"/>
          <w:sz w:val="24"/>
          <w:szCs w:val="24"/>
          <w:lang w:eastAsia="fr-FR"/>
        </w:rPr>
        <w:t>tes</w:t>
      </w:r>
      <w:r w:rsidR="00094B6C">
        <w:rPr>
          <w:rFonts w:ascii="Marianne" w:eastAsia="Times New Roman" w:hAnsi="Marianne" w:cs="Times New Roman"/>
          <w:sz w:val="24"/>
          <w:szCs w:val="24"/>
          <w:lang w:eastAsia="fr-FR"/>
        </w:rPr>
        <w:t xml:space="preserve"> les </w:t>
      </w:r>
      <w:r w:rsidR="00990B40">
        <w:rPr>
          <w:rFonts w:ascii="Marianne" w:eastAsia="Times New Roman" w:hAnsi="Marianne" w:cs="Times New Roman"/>
          <w:sz w:val="24"/>
          <w:szCs w:val="24"/>
          <w:lang w:eastAsia="fr-FR"/>
        </w:rPr>
        <w:t>personne</w:t>
      </w:r>
      <w:r w:rsidR="00094B6C" w:rsidRPr="00094B6C">
        <w:rPr>
          <w:rFonts w:ascii="Marianne" w:eastAsia="Times New Roman" w:hAnsi="Marianne" w:cs="Times New Roman"/>
          <w:sz w:val="24"/>
          <w:szCs w:val="24"/>
          <w:lang w:eastAsia="fr-FR"/>
        </w:rPr>
        <w:t>s de plus de 16 ans (</w:t>
      </w:r>
      <w:r w:rsidR="00094B6C">
        <w:rPr>
          <w:rFonts w:ascii="Marianne" w:eastAsia="Times New Roman" w:hAnsi="Marianne" w:cs="Times New Roman"/>
          <w:sz w:val="24"/>
          <w:szCs w:val="24"/>
          <w:lang w:eastAsia="fr-FR"/>
        </w:rPr>
        <w:t>j</w:t>
      </w:r>
      <w:r w:rsidR="00094B6C" w:rsidRPr="00094B6C">
        <w:rPr>
          <w:rFonts w:ascii="Marianne" w:eastAsia="Times New Roman" w:hAnsi="Marianne" w:cs="Times New Roman"/>
          <w:sz w:val="24"/>
          <w:szCs w:val="24"/>
          <w:lang w:eastAsia="fr-FR"/>
        </w:rPr>
        <w:t>usqu'à 18 ans une autorisation du représentant légal est nécessaire</w:t>
      </w:r>
      <w:r w:rsidR="00094B6C">
        <w:rPr>
          <w:rFonts w:ascii="Marianne" w:eastAsia="Times New Roman" w:hAnsi="Marianne" w:cs="Times New Roman"/>
          <w:sz w:val="24"/>
          <w:szCs w:val="24"/>
          <w:lang w:eastAsia="fr-FR"/>
        </w:rPr>
        <w:t>)</w:t>
      </w:r>
      <w:r w:rsidR="00094B6C" w:rsidRPr="00094B6C">
        <w:rPr>
          <w:rFonts w:ascii="Marianne" w:eastAsia="Times New Roman" w:hAnsi="Marianne" w:cs="Times New Roman"/>
          <w:sz w:val="24"/>
          <w:szCs w:val="24"/>
          <w:lang w:eastAsia="fr-FR"/>
        </w:rPr>
        <w:t xml:space="preserve"> et résidant en France, souhaitant s’engager de façon bénévole et occasionnelle</w:t>
      </w:r>
      <w:r w:rsidR="00094B6C">
        <w:rPr>
          <w:rFonts w:ascii="Marianne" w:eastAsia="Times New Roman" w:hAnsi="Marianne" w:cs="Times New Roman"/>
          <w:sz w:val="24"/>
          <w:szCs w:val="24"/>
          <w:lang w:eastAsia="fr-FR"/>
        </w:rPr>
        <w:t>.</w:t>
      </w:r>
    </w:p>
    <w:p w14:paraId="350F42D7" w14:textId="77777777" w:rsidR="00501E5E" w:rsidRPr="00305D81" w:rsidRDefault="00501E5E" w:rsidP="00501E5E">
      <w:pPr>
        <w:spacing w:before="100" w:beforeAutospacing="1" w:after="100" w:afterAutospacing="1" w:line="240" w:lineRule="auto"/>
        <w:jc w:val="both"/>
        <w:rPr>
          <w:rFonts w:ascii="Marianne" w:eastAsia="Times New Roman" w:hAnsi="Marianne" w:cs="Times New Roman"/>
          <w:sz w:val="24"/>
          <w:szCs w:val="24"/>
          <w:lang w:eastAsia="fr-FR"/>
        </w:rPr>
      </w:pPr>
      <w:r>
        <w:rPr>
          <w:rFonts w:ascii="Marianne" w:eastAsia="Times New Roman" w:hAnsi="Marianne" w:cs="Times New Roman"/>
          <w:b/>
          <w:bCs/>
          <w:color w:val="000091"/>
          <w:sz w:val="27"/>
          <w:szCs w:val="27"/>
          <w:lang w:eastAsia="fr-FR"/>
        </w:rPr>
        <w:t>La Réserve Civique,</w:t>
      </w:r>
      <w:r w:rsidRPr="003D524D">
        <w:rPr>
          <w:rFonts w:ascii="Marianne" w:eastAsia="Times New Roman" w:hAnsi="Marianne" w:cs="Times New Roman"/>
          <w:b/>
          <w:bCs/>
          <w:color w:val="000091"/>
          <w:sz w:val="27"/>
          <w:szCs w:val="27"/>
          <w:lang w:eastAsia="fr-FR"/>
        </w:rPr>
        <w:t xml:space="preserve"> comment ça se passe ? </w:t>
      </w:r>
    </w:p>
    <w:p w14:paraId="2583F505" w14:textId="77777777" w:rsidR="00DF5FC7" w:rsidRPr="00DF5FC7" w:rsidRDefault="00287A77" w:rsidP="00DF5FC7">
      <w:pPr>
        <w:pStyle w:val="Paragraphedeliste"/>
        <w:spacing w:before="100" w:beforeAutospacing="1" w:after="100" w:afterAutospacing="1"/>
        <w:ind w:left="0"/>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La</w:t>
      </w:r>
      <w:r w:rsidR="00DF5FC7">
        <w:rPr>
          <w:rFonts w:ascii="Marianne" w:eastAsia="Times New Roman" w:hAnsi="Marianne" w:cs="Times New Roman"/>
          <w:sz w:val="24"/>
          <w:szCs w:val="24"/>
          <w:lang w:eastAsia="fr-FR"/>
        </w:rPr>
        <w:t xml:space="preserve"> Réserve Civique se </w:t>
      </w:r>
      <w:r>
        <w:rPr>
          <w:rFonts w:ascii="Marianne" w:eastAsia="Times New Roman" w:hAnsi="Marianne" w:cs="Times New Roman"/>
          <w:sz w:val="24"/>
          <w:szCs w:val="24"/>
          <w:lang w:eastAsia="fr-FR"/>
        </w:rPr>
        <w:t>déploie</w:t>
      </w:r>
      <w:r w:rsidR="00DF5FC7">
        <w:rPr>
          <w:rFonts w:ascii="Marianne" w:eastAsia="Times New Roman" w:hAnsi="Marianne" w:cs="Times New Roman"/>
          <w:sz w:val="24"/>
          <w:szCs w:val="24"/>
          <w:lang w:eastAsia="fr-FR"/>
        </w:rPr>
        <w:t xml:space="preserve"> </w:t>
      </w:r>
      <w:r>
        <w:rPr>
          <w:rFonts w:ascii="Marianne" w:eastAsia="Times New Roman" w:hAnsi="Marianne" w:cs="Times New Roman"/>
          <w:sz w:val="24"/>
          <w:szCs w:val="24"/>
          <w:lang w:eastAsia="fr-FR"/>
        </w:rPr>
        <w:t>sur</w:t>
      </w:r>
      <w:r w:rsidR="00DF5FC7">
        <w:rPr>
          <w:rFonts w:ascii="Marianne" w:eastAsia="Times New Roman" w:hAnsi="Marianne" w:cs="Times New Roman"/>
          <w:sz w:val="24"/>
          <w:szCs w:val="24"/>
          <w:lang w:eastAsia="fr-FR"/>
        </w:rPr>
        <w:t xml:space="preserve"> </w:t>
      </w:r>
      <w:r w:rsidR="00DF5FC7" w:rsidRPr="00DF5FC7">
        <w:rPr>
          <w:rFonts w:ascii="Marianne" w:eastAsia="Times New Roman" w:hAnsi="Marianne" w:cs="Times New Roman"/>
          <w:sz w:val="24"/>
          <w:szCs w:val="24"/>
          <w:lang w:eastAsia="fr-FR"/>
        </w:rPr>
        <w:t>JeVeuxAider.gouv.fr</w:t>
      </w:r>
      <w:r w:rsidR="00DF5FC7">
        <w:rPr>
          <w:rFonts w:ascii="Marianne" w:eastAsia="Times New Roman" w:hAnsi="Marianne" w:cs="Times New Roman"/>
          <w:sz w:val="24"/>
          <w:szCs w:val="24"/>
          <w:lang w:eastAsia="fr-FR"/>
        </w:rPr>
        <w:t>, qui</w:t>
      </w:r>
      <w:r w:rsidR="00DF5FC7" w:rsidRPr="00DF5FC7">
        <w:rPr>
          <w:rFonts w:ascii="Marianne" w:eastAsia="Times New Roman" w:hAnsi="Marianne" w:cs="Times New Roman"/>
          <w:sz w:val="24"/>
          <w:szCs w:val="24"/>
          <w:lang w:eastAsia="fr-FR"/>
        </w:rPr>
        <w:t xml:space="preserve"> est la plateforme publique du bénévolat.</w:t>
      </w:r>
    </w:p>
    <w:p w14:paraId="525B7C29" w14:textId="77777777" w:rsidR="00DF5FC7" w:rsidRPr="00DF5FC7" w:rsidRDefault="00DF5FC7" w:rsidP="00DF5FC7">
      <w:pPr>
        <w:pStyle w:val="Paragraphedeliste"/>
        <w:spacing w:before="100" w:beforeAutospacing="1" w:after="100" w:afterAutospacing="1" w:line="240" w:lineRule="auto"/>
        <w:ind w:left="0"/>
        <w:jc w:val="both"/>
        <w:rPr>
          <w:rFonts w:ascii="Marianne" w:eastAsia="Times New Roman" w:hAnsi="Marianne" w:cs="Times New Roman"/>
          <w:sz w:val="24"/>
          <w:szCs w:val="24"/>
          <w:lang w:eastAsia="fr-FR"/>
        </w:rPr>
      </w:pPr>
      <w:r w:rsidRPr="00DF5FC7">
        <w:rPr>
          <w:rFonts w:ascii="Marianne" w:eastAsia="Times New Roman" w:hAnsi="Marianne" w:cs="Times New Roman"/>
          <w:sz w:val="24"/>
          <w:szCs w:val="24"/>
          <w:lang w:eastAsia="fr-FR"/>
        </w:rPr>
        <w:t>Elle met en relation des individus qui ont envie d’agir pour l’intérêt général, et des associations, organisations publiques et collectivités territoriales qui ont besoin</w:t>
      </w:r>
      <w:r>
        <w:rPr>
          <w:rFonts w:ascii="Marianne" w:eastAsia="Times New Roman" w:hAnsi="Marianne" w:cs="Times New Roman"/>
          <w:sz w:val="24"/>
          <w:szCs w:val="24"/>
          <w:lang w:eastAsia="fr-FR"/>
        </w:rPr>
        <w:t xml:space="preserve"> </w:t>
      </w:r>
      <w:r w:rsidRPr="00DF5FC7">
        <w:rPr>
          <w:rFonts w:ascii="Marianne" w:eastAsia="Times New Roman" w:hAnsi="Marianne" w:cs="Times New Roman"/>
          <w:sz w:val="24"/>
          <w:szCs w:val="24"/>
          <w:lang w:eastAsia="fr-FR"/>
        </w:rPr>
        <w:t>de bénévoles.</w:t>
      </w:r>
    </w:p>
    <w:p w14:paraId="1AB70557" w14:textId="77777777" w:rsidR="00501E5E" w:rsidRPr="00305D81" w:rsidRDefault="00DF5FC7" w:rsidP="00DF5FC7">
      <w:pPr>
        <w:pStyle w:val="Paragraphedeliste"/>
        <w:spacing w:before="100" w:beforeAutospacing="1" w:after="100" w:afterAutospacing="1" w:line="240" w:lineRule="auto"/>
        <w:ind w:left="0"/>
        <w:jc w:val="both"/>
        <w:rPr>
          <w:rFonts w:ascii="Marianne" w:eastAsia="Times New Roman" w:hAnsi="Marianne" w:cs="Times New Roman"/>
          <w:sz w:val="24"/>
          <w:szCs w:val="24"/>
          <w:lang w:eastAsia="fr-FR"/>
        </w:rPr>
      </w:pPr>
      <w:r w:rsidRPr="00DF5FC7">
        <w:rPr>
          <w:rFonts w:ascii="Marianne" w:eastAsia="Times New Roman" w:hAnsi="Marianne" w:cs="Times New Roman"/>
          <w:sz w:val="24"/>
          <w:szCs w:val="24"/>
          <w:lang w:eastAsia="fr-FR"/>
        </w:rPr>
        <w:t>Les bénévoles peuvent trouver des missions de bénévolat selon leurs envies :</w:t>
      </w:r>
    </w:p>
    <w:p w14:paraId="7A54A947" w14:textId="77777777" w:rsidR="00501E5E" w:rsidRPr="003D524D" w:rsidRDefault="00501E5E" w:rsidP="00501E5E">
      <w:pPr>
        <w:spacing w:before="100" w:beforeAutospacing="1" w:after="100" w:afterAutospacing="1" w:line="240" w:lineRule="auto"/>
        <w:jc w:val="both"/>
        <w:rPr>
          <w:rFonts w:ascii="Marianne" w:eastAsia="Times New Roman" w:hAnsi="Marianne" w:cs="Times New Roman"/>
          <w:b/>
          <w:color w:val="000091"/>
          <w:sz w:val="24"/>
          <w:szCs w:val="24"/>
          <w:lang w:eastAsia="fr-FR"/>
        </w:rPr>
      </w:pPr>
      <w:r w:rsidRPr="003D524D">
        <w:rPr>
          <w:rFonts w:ascii="Marianne" w:eastAsia="Times New Roman" w:hAnsi="Marianne" w:cs="Times New Roman"/>
          <w:b/>
          <w:color w:val="000091"/>
          <w:sz w:val="24"/>
          <w:szCs w:val="24"/>
          <w:lang w:eastAsia="fr-FR"/>
        </w:rPr>
        <w:t>Votre interlocut</w:t>
      </w:r>
      <w:r>
        <w:rPr>
          <w:rFonts w:ascii="Marianne" w:eastAsia="Times New Roman" w:hAnsi="Marianne" w:cs="Times New Roman"/>
          <w:b/>
          <w:color w:val="000091"/>
          <w:sz w:val="24"/>
          <w:szCs w:val="24"/>
          <w:lang w:eastAsia="fr-FR"/>
        </w:rPr>
        <w:t>eur</w:t>
      </w:r>
      <w:r w:rsidRPr="003D524D">
        <w:rPr>
          <w:rFonts w:ascii="Marianne" w:eastAsia="Times New Roman" w:hAnsi="Marianne" w:cs="Times New Roman"/>
          <w:b/>
          <w:color w:val="000091"/>
          <w:sz w:val="24"/>
          <w:szCs w:val="24"/>
          <w:lang w:eastAsia="fr-FR"/>
        </w:rPr>
        <w:t xml:space="preserve"> départemental : </w:t>
      </w:r>
    </w:p>
    <w:p w14:paraId="1CEEFE5C" w14:textId="77777777" w:rsidR="00501E5E" w:rsidRPr="003D524D" w:rsidRDefault="00501E5E" w:rsidP="00501E5E">
      <w:pPr>
        <w:spacing w:after="0"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Hervé PETIT</w:t>
      </w:r>
    </w:p>
    <w:p w14:paraId="17A0C2C0" w14:textId="77777777" w:rsidR="00501E5E" w:rsidRPr="003D524D" w:rsidRDefault="00501E5E" w:rsidP="00501E5E">
      <w:pPr>
        <w:spacing w:after="0"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Référent Engagement</w:t>
      </w:r>
    </w:p>
    <w:p w14:paraId="0D5C037D" w14:textId="77777777" w:rsidR="00501E5E" w:rsidRPr="003D524D" w:rsidRDefault="00501E5E" w:rsidP="00501E5E">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Tél. 03 54 04 20 0</w:t>
      </w:r>
      <w:r>
        <w:rPr>
          <w:rFonts w:ascii="Marianne" w:eastAsia="Times New Roman" w:hAnsi="Marianne" w:cs="Times New Roman"/>
          <w:sz w:val="24"/>
          <w:szCs w:val="24"/>
          <w:lang w:eastAsia="fr-FR"/>
        </w:rPr>
        <w:t>6</w:t>
      </w:r>
    </w:p>
    <w:p w14:paraId="1DFE8DAE" w14:textId="61F7C7F0" w:rsidR="00501E5E" w:rsidRPr="003D524D" w:rsidRDefault="00501E5E" w:rsidP="00501E5E">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 xml:space="preserve">Port. </w:t>
      </w:r>
      <w:r w:rsidR="0078170E" w:rsidRPr="0078170E">
        <w:rPr>
          <w:rFonts w:ascii="Marianne" w:eastAsia="Times New Roman" w:hAnsi="Marianne" w:cs="Times New Roman"/>
          <w:sz w:val="24"/>
          <w:szCs w:val="24"/>
          <w:lang w:eastAsia="fr-FR"/>
        </w:rPr>
        <w:t>06 22 95 14 77</w:t>
      </w:r>
    </w:p>
    <w:p w14:paraId="498E19B0" w14:textId="77777777" w:rsidR="00501E5E" w:rsidRPr="003D524D" w:rsidRDefault="00501E5E" w:rsidP="00501E5E">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 xml:space="preserve">Mèl. </w:t>
      </w:r>
      <w:r>
        <w:rPr>
          <w:rFonts w:ascii="Marianne" w:eastAsia="Times New Roman" w:hAnsi="Marianne" w:cs="Times New Roman"/>
          <w:sz w:val="24"/>
          <w:szCs w:val="24"/>
          <w:lang w:eastAsia="fr-FR"/>
        </w:rPr>
        <w:t>servicecivique-dsden88</w:t>
      </w:r>
      <w:r w:rsidRPr="003D524D">
        <w:rPr>
          <w:rFonts w:ascii="Marianne" w:eastAsia="Times New Roman" w:hAnsi="Marianne" w:cs="Times New Roman"/>
          <w:sz w:val="24"/>
          <w:szCs w:val="24"/>
          <w:lang w:eastAsia="fr-FR"/>
        </w:rPr>
        <w:t>@ac-nancy-metz.fr</w:t>
      </w:r>
    </w:p>
    <w:p w14:paraId="6B7C47BB" w14:textId="77777777" w:rsidR="00501E5E" w:rsidRPr="003D524D" w:rsidRDefault="00501E5E" w:rsidP="00501E5E">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17-19 rue Antoine Hurault - 88026 Epinal CEDEX</w:t>
      </w:r>
    </w:p>
    <w:p w14:paraId="19D8C620" w14:textId="77777777" w:rsidR="00501E5E" w:rsidRDefault="00501E5E" w:rsidP="00501E5E">
      <w:pPr>
        <w:spacing w:after="0"/>
        <w:jc w:val="both"/>
        <w:rPr>
          <w:rFonts w:ascii="Marianne" w:hAnsi="Marianne"/>
        </w:rPr>
      </w:pPr>
    </w:p>
    <w:p w14:paraId="2C357066" w14:textId="77777777" w:rsidR="00501E5E" w:rsidRPr="003D524D" w:rsidRDefault="00501E5E" w:rsidP="00501E5E">
      <w:pPr>
        <w:spacing w:after="0"/>
        <w:jc w:val="both"/>
        <w:rPr>
          <w:rFonts w:ascii="Marianne" w:hAnsi="Marianne"/>
          <w:b/>
          <w:color w:val="000091"/>
        </w:rPr>
      </w:pPr>
      <w:r w:rsidRPr="003D524D">
        <w:rPr>
          <w:rFonts w:ascii="Marianne" w:hAnsi="Marianne"/>
          <w:b/>
          <w:color w:val="000091"/>
        </w:rPr>
        <w:t xml:space="preserve">Documents à télécharger : </w:t>
      </w:r>
    </w:p>
    <w:p w14:paraId="1925CA6E" w14:textId="77777777" w:rsidR="00501E5E" w:rsidRDefault="00501E5E" w:rsidP="00501E5E">
      <w:pPr>
        <w:spacing w:after="0"/>
        <w:jc w:val="both"/>
        <w:rPr>
          <w:rFonts w:ascii="Marianne" w:hAnsi="Marianne"/>
        </w:rPr>
      </w:pPr>
    </w:p>
    <w:p w14:paraId="59D39B7A" w14:textId="77777777" w:rsidR="00501E5E" w:rsidRDefault="00501E5E" w:rsidP="00501E5E">
      <w:pPr>
        <w:spacing w:after="0"/>
        <w:jc w:val="both"/>
        <w:rPr>
          <w:rFonts w:ascii="Marianne" w:hAnsi="Marianne"/>
        </w:rPr>
      </w:pPr>
      <w:r>
        <w:rPr>
          <w:rFonts w:ascii="Marianne" w:hAnsi="Marianne"/>
        </w:rPr>
        <w:t>Flyer</w:t>
      </w:r>
      <w:r w:rsidR="005218C9">
        <w:rPr>
          <w:rFonts w:ascii="Marianne" w:hAnsi="Marianne"/>
        </w:rPr>
        <w:t xml:space="preserve"> : </w:t>
      </w:r>
      <w:hyperlink r:id="rId6" w:history="1">
        <w:r w:rsidR="005218C9" w:rsidRPr="006E72F8">
          <w:rPr>
            <w:rStyle w:val="Lienhypertexte"/>
            <w:rFonts w:ascii="Marianne" w:hAnsi="Marianne"/>
          </w:rPr>
          <w:t>file:///C:/Users/hpetit/Downloads/la-plaquette-engagement-citoyen-4890-1.pdf</w:t>
        </w:r>
      </w:hyperlink>
      <w:r w:rsidR="005218C9">
        <w:rPr>
          <w:rFonts w:ascii="Marianne" w:hAnsi="Marianne"/>
        </w:rPr>
        <w:t xml:space="preserve"> </w:t>
      </w:r>
    </w:p>
    <w:p w14:paraId="26007608" w14:textId="77777777" w:rsidR="00501E5E" w:rsidRDefault="00501E5E" w:rsidP="00501E5E">
      <w:pPr>
        <w:spacing w:after="0"/>
        <w:jc w:val="both"/>
        <w:rPr>
          <w:rFonts w:ascii="Marianne" w:hAnsi="Marianne"/>
        </w:rPr>
      </w:pPr>
    </w:p>
    <w:p w14:paraId="7ABCDB28" w14:textId="77777777" w:rsidR="00501E5E" w:rsidRPr="003D524D" w:rsidRDefault="00501E5E" w:rsidP="00501E5E">
      <w:pPr>
        <w:spacing w:after="0"/>
        <w:jc w:val="both"/>
        <w:rPr>
          <w:rFonts w:ascii="Marianne" w:hAnsi="Marianne"/>
          <w:b/>
          <w:color w:val="000091"/>
        </w:rPr>
      </w:pPr>
      <w:r w:rsidRPr="003D524D">
        <w:rPr>
          <w:rFonts w:ascii="Marianne" w:hAnsi="Marianne"/>
          <w:b/>
          <w:color w:val="000091"/>
        </w:rPr>
        <w:t xml:space="preserve">Pour aller plus loin : </w:t>
      </w:r>
    </w:p>
    <w:p w14:paraId="3A308DF6" w14:textId="77777777" w:rsidR="00501E5E" w:rsidRDefault="00501E5E" w:rsidP="00501E5E">
      <w:pPr>
        <w:spacing w:after="0"/>
        <w:jc w:val="both"/>
        <w:rPr>
          <w:rFonts w:ascii="Marianne" w:hAnsi="Marianne"/>
        </w:rPr>
      </w:pPr>
    </w:p>
    <w:p w14:paraId="73C2D6BA" w14:textId="77777777" w:rsidR="00501E5E" w:rsidRPr="00435E36" w:rsidRDefault="00501E5E" w:rsidP="00435E36">
      <w:pPr>
        <w:spacing w:after="0"/>
        <w:jc w:val="both"/>
        <w:rPr>
          <w:rFonts w:ascii="Marianne" w:hAnsi="Marianne"/>
        </w:rPr>
      </w:pPr>
      <w:r>
        <w:rPr>
          <w:rFonts w:ascii="Marianne" w:hAnsi="Marianne"/>
        </w:rPr>
        <w:t xml:space="preserve">Vidéo de présentation du dispositif : </w:t>
      </w:r>
      <w:hyperlink r:id="rId7" w:history="1">
        <w:r w:rsidR="005218C9" w:rsidRPr="006E72F8">
          <w:rPr>
            <w:rStyle w:val="Lienhypertexte"/>
            <w:rFonts w:ascii="Marianne" w:hAnsi="Marianne"/>
          </w:rPr>
          <w:t>https://www.youtube.com/watch?v=3Lh_GVBM2Kk</w:t>
        </w:r>
      </w:hyperlink>
      <w:r w:rsidR="005218C9">
        <w:rPr>
          <w:rFonts w:ascii="Marianne" w:hAnsi="Marianne"/>
        </w:rPr>
        <w:t xml:space="preserve"> </w:t>
      </w:r>
    </w:p>
    <w:sectPr w:rsidR="00501E5E" w:rsidRPr="00435E36" w:rsidSect="00501E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B5CE2"/>
    <w:multiLevelType w:val="hybridMultilevel"/>
    <w:tmpl w:val="3B5C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83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5E"/>
    <w:rsid w:val="00094B6C"/>
    <w:rsid w:val="00287A77"/>
    <w:rsid w:val="00435E36"/>
    <w:rsid w:val="004A5371"/>
    <w:rsid w:val="00501E5E"/>
    <w:rsid w:val="005218C9"/>
    <w:rsid w:val="0078170E"/>
    <w:rsid w:val="00990B40"/>
    <w:rsid w:val="00A34C88"/>
    <w:rsid w:val="00BB1699"/>
    <w:rsid w:val="00DF5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8F6F"/>
  <w15:chartTrackingRefBased/>
  <w15:docId w15:val="{893210B2-E265-493D-89FD-B2A72EDA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5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1E5E"/>
    <w:rPr>
      <w:color w:val="0563C1" w:themeColor="hyperlink"/>
      <w:u w:val="single"/>
    </w:rPr>
  </w:style>
  <w:style w:type="paragraph" w:styleId="Paragraphedeliste">
    <w:name w:val="List Paragraph"/>
    <w:basedOn w:val="Normal"/>
    <w:uiPriority w:val="34"/>
    <w:qFormat/>
    <w:rsid w:val="00501E5E"/>
    <w:pPr>
      <w:ind w:left="720"/>
      <w:contextualSpacing/>
    </w:pPr>
  </w:style>
  <w:style w:type="character" w:styleId="Lienhypertextesuivivisit">
    <w:name w:val="FollowedHyperlink"/>
    <w:basedOn w:val="Policepardfaut"/>
    <w:uiPriority w:val="99"/>
    <w:semiHidden/>
    <w:unhideWhenUsed/>
    <w:rsid w:val="00501E5E"/>
    <w:rPr>
      <w:color w:val="954F72" w:themeColor="followedHyperlink"/>
      <w:u w:val="single"/>
    </w:rPr>
  </w:style>
  <w:style w:type="character" w:styleId="lev">
    <w:name w:val="Strong"/>
    <w:basedOn w:val="Policepardfaut"/>
    <w:uiPriority w:val="22"/>
    <w:qFormat/>
    <w:rsid w:val="00094B6C"/>
    <w:rPr>
      <w:b/>
      <w:bCs/>
    </w:rPr>
  </w:style>
  <w:style w:type="character" w:styleId="Accentuation">
    <w:name w:val="Emphasis"/>
    <w:basedOn w:val="Policepardfaut"/>
    <w:uiPriority w:val="20"/>
    <w:qFormat/>
    <w:rsid w:val="00094B6C"/>
    <w:rPr>
      <w:i/>
      <w:iCs/>
    </w:rPr>
  </w:style>
  <w:style w:type="character" w:styleId="Mentionnonrsolue">
    <w:name w:val="Unresolved Mention"/>
    <w:basedOn w:val="Policepardfaut"/>
    <w:uiPriority w:val="99"/>
    <w:semiHidden/>
    <w:unhideWhenUsed/>
    <w:rsid w:val="0052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3Lh_GVBM2K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petit/Downloads/la-plaquette-engagement-citoyen-4890-1.pdf" TargetMode="External"/><Relationship Id="rId5" Type="http://schemas.openxmlformats.org/officeDocument/2006/relationships/hyperlink" Target="https://www.legifrance.gouv.fr/jorf/id/JORFTEXT00003393494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330</Words>
  <Characters>1817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l'Education Nationale</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PETIT</dc:creator>
  <cp:keywords/>
  <dc:description/>
  <cp:lastModifiedBy>csolary@int.ac-nancy-metz.fr</cp:lastModifiedBy>
  <cp:revision>8</cp:revision>
  <dcterms:created xsi:type="dcterms:W3CDTF">2026-02-06T10:21:00Z</dcterms:created>
  <dcterms:modified xsi:type="dcterms:W3CDTF">2026-03-11T08:05:00Z</dcterms:modified>
</cp:coreProperties>
</file>