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AAF52" w14:textId="77777777" w:rsidR="002A30C6" w:rsidRDefault="003D524D" w:rsidP="003D524D">
      <w:pPr>
        <w:jc w:val="both"/>
        <w:rPr>
          <w:rFonts w:ascii="Marianne" w:hAnsi="Marianne"/>
        </w:rPr>
      </w:pPr>
      <w:r w:rsidRPr="003D524D">
        <w:rPr>
          <w:rFonts w:ascii="Marianne" w:hAnsi="Marianne"/>
        </w:rPr>
        <w:t>Service Départemental</w:t>
      </w:r>
      <w:r w:rsidR="00987596">
        <w:rPr>
          <w:rFonts w:ascii="Marianne" w:hAnsi="Marianne"/>
        </w:rPr>
        <w:t xml:space="preserve"> à la</w:t>
      </w:r>
      <w:r w:rsidRPr="003D524D">
        <w:rPr>
          <w:rFonts w:ascii="Marianne" w:hAnsi="Marianne"/>
        </w:rPr>
        <w:t xml:space="preserve"> Jeunesse, </w:t>
      </w:r>
      <w:r w:rsidR="00987596">
        <w:rPr>
          <w:rFonts w:ascii="Marianne" w:hAnsi="Marianne"/>
        </w:rPr>
        <w:t>à l’</w:t>
      </w:r>
      <w:r w:rsidRPr="003D524D">
        <w:rPr>
          <w:rFonts w:ascii="Marianne" w:hAnsi="Marianne"/>
        </w:rPr>
        <w:t xml:space="preserve">Engagement et </w:t>
      </w:r>
      <w:r w:rsidR="00987596">
        <w:rPr>
          <w:rFonts w:ascii="Marianne" w:hAnsi="Marianne"/>
        </w:rPr>
        <w:t xml:space="preserve">aux </w:t>
      </w:r>
      <w:r w:rsidRPr="003D524D">
        <w:rPr>
          <w:rFonts w:ascii="Marianne" w:hAnsi="Marianne"/>
        </w:rPr>
        <w:t>Sports des Vosges</w:t>
      </w:r>
      <w:r w:rsidR="009C6D4F">
        <w:rPr>
          <w:rFonts w:ascii="Marianne" w:hAnsi="Marianne"/>
        </w:rPr>
        <w:t xml:space="preserve"> (SDJES 88)</w:t>
      </w:r>
    </w:p>
    <w:p w14:paraId="47A4C4F0" w14:textId="77777777" w:rsidR="009C6D4F" w:rsidRPr="003D524D" w:rsidRDefault="009C6D4F" w:rsidP="003D524D">
      <w:pPr>
        <w:jc w:val="both"/>
        <w:rPr>
          <w:rFonts w:ascii="Marianne" w:hAnsi="Marianne"/>
        </w:rPr>
      </w:pPr>
    </w:p>
    <w:p w14:paraId="17241776" w14:textId="77777777" w:rsidR="003D524D" w:rsidRPr="009C6D4F" w:rsidRDefault="00474F10" w:rsidP="003D524D">
      <w:pPr>
        <w:pBdr>
          <w:top w:val="single" w:sz="4" w:space="1" w:color="E1000F"/>
          <w:left w:val="single" w:sz="4" w:space="4" w:color="E1000F"/>
          <w:bottom w:val="single" w:sz="4" w:space="1" w:color="E1000F"/>
          <w:right w:val="single" w:sz="4" w:space="4" w:color="E1000F"/>
        </w:pBdr>
        <w:jc w:val="center"/>
        <w:rPr>
          <w:rFonts w:ascii="Marianne" w:hAnsi="Marianne"/>
          <w:b/>
          <w:color w:val="E1000F"/>
          <w:sz w:val="28"/>
          <w:szCs w:val="28"/>
        </w:rPr>
      </w:pPr>
      <w:r>
        <w:rPr>
          <w:rFonts w:ascii="Marianne" w:hAnsi="Marianne"/>
          <w:b/>
          <w:color w:val="E1000F"/>
          <w:sz w:val="28"/>
          <w:szCs w:val="28"/>
        </w:rPr>
        <w:t>Vie Associative</w:t>
      </w:r>
    </w:p>
    <w:p w14:paraId="5EA4CF66" w14:textId="77777777" w:rsidR="00FF48C0" w:rsidRPr="00FF48C0" w:rsidRDefault="0079562E" w:rsidP="00FF48C0">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 xml:space="preserve">Le </w:t>
      </w:r>
      <w:r w:rsidR="005E50A8">
        <w:rPr>
          <w:rFonts w:ascii="Marianne" w:eastAsia="Times New Roman" w:hAnsi="Marianne" w:cs="Times New Roman"/>
          <w:b/>
          <w:bCs/>
          <w:color w:val="000091"/>
          <w:sz w:val="27"/>
          <w:szCs w:val="27"/>
          <w:lang w:eastAsia="fr-FR"/>
        </w:rPr>
        <w:t>SDJES</w:t>
      </w:r>
      <w:r w:rsidR="00681FB1">
        <w:rPr>
          <w:rFonts w:ascii="Marianne" w:eastAsia="Times New Roman" w:hAnsi="Marianne" w:cs="Times New Roman"/>
          <w:b/>
          <w:bCs/>
          <w:color w:val="000091"/>
          <w:sz w:val="27"/>
          <w:szCs w:val="27"/>
          <w:lang w:eastAsia="fr-FR"/>
        </w:rPr>
        <w:t xml:space="preserve"> </w:t>
      </w:r>
      <w:r w:rsidR="00D35EE4">
        <w:rPr>
          <w:rFonts w:ascii="Marianne" w:eastAsia="Times New Roman" w:hAnsi="Marianne" w:cs="Times New Roman"/>
          <w:b/>
          <w:bCs/>
          <w:color w:val="000091"/>
          <w:sz w:val="27"/>
          <w:szCs w:val="27"/>
          <w:lang w:eastAsia="fr-FR"/>
        </w:rPr>
        <w:t xml:space="preserve">assure des missions </w:t>
      </w:r>
      <w:r w:rsidR="00FF48C0">
        <w:rPr>
          <w:rFonts w:ascii="Marianne" w:eastAsia="Times New Roman" w:hAnsi="Marianne" w:cs="Times New Roman"/>
          <w:b/>
          <w:bCs/>
          <w:color w:val="000091"/>
          <w:sz w:val="27"/>
          <w:szCs w:val="27"/>
          <w:lang w:eastAsia="fr-FR"/>
        </w:rPr>
        <w:t>d’accompagnement et de soutien aux associations</w:t>
      </w:r>
    </w:p>
    <w:p w14:paraId="73B56B78" w14:textId="77777777" w:rsidR="00D320F9" w:rsidRPr="003D524D" w:rsidRDefault="00305D81" w:rsidP="003D524D">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 xml:space="preserve">Le </w:t>
      </w:r>
      <w:r w:rsidR="00FF48C0">
        <w:rPr>
          <w:rFonts w:ascii="Marianne" w:eastAsia="Times New Roman" w:hAnsi="Marianne" w:cs="Times New Roman"/>
          <w:b/>
          <w:bCs/>
          <w:color w:val="000091"/>
          <w:sz w:val="27"/>
          <w:szCs w:val="27"/>
          <w:lang w:eastAsia="fr-FR"/>
        </w:rPr>
        <w:t>FDVA</w:t>
      </w:r>
      <w:r w:rsidR="003D524D" w:rsidRPr="003D524D">
        <w:rPr>
          <w:rFonts w:ascii="Marianne" w:eastAsia="Times New Roman" w:hAnsi="Marianne" w:cs="Times New Roman"/>
          <w:b/>
          <w:bCs/>
          <w:color w:val="000091"/>
          <w:sz w:val="27"/>
          <w:szCs w:val="27"/>
          <w:lang w:eastAsia="fr-FR"/>
        </w:rPr>
        <w:t xml:space="preserve"> </w:t>
      </w:r>
    </w:p>
    <w:p w14:paraId="11E8DE9F" w14:textId="3DA2FA6B" w:rsidR="003567B8" w:rsidRDefault="00D320F9" w:rsidP="00D320F9">
      <w:pPr>
        <w:spacing w:before="100" w:beforeAutospacing="1" w:after="100" w:afterAutospacing="1" w:line="240" w:lineRule="auto"/>
        <w:jc w:val="both"/>
        <w:rPr>
          <w:rFonts w:ascii="Marianne" w:eastAsia="Times New Roman" w:hAnsi="Marianne" w:cs="Times New Roman"/>
          <w:sz w:val="24"/>
          <w:szCs w:val="24"/>
          <w:lang w:eastAsia="fr-FR"/>
        </w:rPr>
      </w:pPr>
      <w:r w:rsidRPr="00D320F9">
        <w:rPr>
          <w:rFonts w:ascii="Marianne" w:eastAsia="Times New Roman" w:hAnsi="Marianne" w:cs="Times New Roman"/>
          <w:sz w:val="24"/>
          <w:szCs w:val="24"/>
          <w:lang w:eastAsia="fr-FR"/>
        </w:rPr>
        <w:t>L'appel à projets Fonds pour le Développement de la Vie Associative "Fonctionnement et Actions innovantes"</w:t>
      </w:r>
      <w:r w:rsidR="00FF48C0">
        <w:rPr>
          <w:rFonts w:ascii="Marianne" w:eastAsia="Times New Roman" w:hAnsi="Marianne" w:cs="Times New Roman"/>
          <w:sz w:val="24"/>
          <w:szCs w:val="24"/>
          <w:lang w:eastAsia="fr-FR"/>
        </w:rPr>
        <w:t xml:space="preserve"> est </w:t>
      </w:r>
      <w:r w:rsidRPr="00D320F9">
        <w:rPr>
          <w:rFonts w:ascii="Marianne" w:eastAsia="Times New Roman" w:hAnsi="Marianne" w:cs="Times New Roman"/>
          <w:sz w:val="24"/>
          <w:szCs w:val="24"/>
          <w:lang w:eastAsia="fr-FR"/>
        </w:rPr>
        <w:t>un dispositif permettant de subventionner des associations.</w:t>
      </w:r>
    </w:p>
    <w:p w14:paraId="2DB12F56" w14:textId="77777777" w:rsidR="003567B8" w:rsidRDefault="003567B8" w:rsidP="003567B8">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Le FONJEP</w:t>
      </w:r>
    </w:p>
    <w:p w14:paraId="0171CB37" w14:textId="77777777" w:rsidR="00762E13" w:rsidRDefault="003567B8" w:rsidP="00F210EB">
      <w:pPr>
        <w:spacing w:line="240" w:lineRule="auto"/>
        <w:jc w:val="both"/>
        <w:rPr>
          <w:rFonts w:ascii="Marianne" w:eastAsia="Times New Roman" w:hAnsi="Marianne" w:cs="Times New Roman"/>
          <w:sz w:val="24"/>
          <w:szCs w:val="24"/>
          <w:lang w:eastAsia="fr-FR"/>
        </w:rPr>
      </w:pPr>
      <w:r w:rsidRPr="003567B8">
        <w:rPr>
          <w:rFonts w:ascii="Marianne" w:eastAsia="Times New Roman" w:hAnsi="Marianne" w:cs="Times New Roman"/>
          <w:sz w:val="24"/>
          <w:szCs w:val="24"/>
          <w:lang w:eastAsia="fr-FR"/>
        </w:rPr>
        <w:t>Le Fonds de Coopération de Jeunesse et d’Education Populaire réunit des financeurs publics (ministères, collectivités territoriales) et des associations. Il a pour mission principale de faciliter la rétribution de personnels permanents, employés par les associations</w:t>
      </w:r>
      <w:r w:rsidR="00347801">
        <w:rPr>
          <w:rFonts w:ascii="Marianne" w:eastAsia="Times New Roman" w:hAnsi="Marianne" w:cs="Times New Roman"/>
          <w:sz w:val="24"/>
          <w:szCs w:val="24"/>
          <w:lang w:eastAsia="fr-FR"/>
        </w:rPr>
        <w:t>.</w:t>
      </w:r>
    </w:p>
    <w:p w14:paraId="70FA01FF" w14:textId="2233AE30" w:rsidR="003567B8" w:rsidRDefault="003567B8" w:rsidP="003567B8">
      <w:pPr>
        <w:spacing w:before="100" w:beforeAutospacing="1" w:after="100" w:afterAutospacing="1" w:line="240" w:lineRule="auto"/>
        <w:jc w:val="both"/>
        <w:outlineLvl w:val="2"/>
        <w:rPr>
          <w:rFonts w:ascii="Marianne" w:eastAsia="Times New Roman" w:hAnsi="Marianne" w:cs="Times New Roman"/>
          <w:b/>
          <w:bCs/>
          <w:color w:val="000091"/>
          <w:sz w:val="27"/>
          <w:szCs w:val="27"/>
          <w:lang w:eastAsia="fr-FR"/>
        </w:rPr>
      </w:pPr>
      <w:r>
        <w:rPr>
          <w:rFonts w:ascii="Marianne" w:eastAsia="Times New Roman" w:hAnsi="Marianne" w:cs="Times New Roman"/>
          <w:b/>
          <w:bCs/>
          <w:color w:val="000091"/>
          <w:sz w:val="27"/>
          <w:szCs w:val="27"/>
          <w:lang w:eastAsia="fr-FR"/>
        </w:rPr>
        <w:t>Le</w:t>
      </w:r>
      <w:r w:rsidR="004F71FB">
        <w:rPr>
          <w:rFonts w:ascii="Marianne" w:eastAsia="Times New Roman" w:hAnsi="Marianne" w:cs="Times New Roman"/>
          <w:b/>
          <w:bCs/>
          <w:color w:val="000091"/>
          <w:sz w:val="27"/>
          <w:szCs w:val="27"/>
          <w:lang w:eastAsia="fr-FR"/>
        </w:rPr>
        <w:t xml:space="preserve"> </w:t>
      </w:r>
      <w:r w:rsidR="00CC3454">
        <w:rPr>
          <w:rFonts w:ascii="Marianne" w:eastAsia="Times New Roman" w:hAnsi="Marianne" w:cs="Times New Roman"/>
          <w:b/>
          <w:bCs/>
          <w:color w:val="000091"/>
          <w:sz w:val="27"/>
          <w:szCs w:val="27"/>
          <w:lang w:eastAsia="fr-FR"/>
        </w:rPr>
        <w:t>Réseau Guid’Asso</w:t>
      </w:r>
    </w:p>
    <w:p w14:paraId="4CDAED88" w14:textId="77777777" w:rsidR="00CC3454" w:rsidRPr="00CC3454" w:rsidRDefault="00CC3454" w:rsidP="00CC3454">
      <w:pPr>
        <w:spacing w:before="100" w:beforeAutospacing="1" w:after="100" w:afterAutospacing="1" w:line="240" w:lineRule="auto"/>
        <w:jc w:val="both"/>
        <w:rPr>
          <w:rFonts w:ascii="Marianne" w:eastAsia="Times New Roman" w:hAnsi="Marianne" w:cs="Times New Roman"/>
          <w:bCs/>
          <w:sz w:val="24"/>
          <w:szCs w:val="24"/>
          <w:lang w:eastAsia="fr-FR"/>
        </w:rPr>
      </w:pPr>
      <w:r w:rsidRPr="00CC3454">
        <w:rPr>
          <w:rFonts w:ascii="Marianne" w:eastAsia="Times New Roman" w:hAnsi="Marianne" w:cs="Times New Roman"/>
          <w:bCs/>
          <w:sz w:val="24"/>
          <w:szCs w:val="24"/>
          <w:lang w:eastAsia="fr-FR"/>
        </w:rPr>
        <w:t>Fruit d’un travail de co-construction entre les services de l’État et Le Mouvement Associatif, le réseau Guid’Asso a vocation à être un service de proximité d’accueil, d'orientation, d'information et d'accompagnement des associations loi 1901.</w:t>
      </w:r>
    </w:p>
    <w:p w14:paraId="05D75C0B" w14:textId="77777777" w:rsidR="00CC3454" w:rsidRPr="00CC3454" w:rsidRDefault="00CC3454" w:rsidP="00CC3454">
      <w:pPr>
        <w:spacing w:before="100" w:beforeAutospacing="1" w:after="100" w:afterAutospacing="1" w:line="240" w:lineRule="auto"/>
        <w:jc w:val="both"/>
        <w:rPr>
          <w:rFonts w:ascii="Marianne" w:eastAsia="Times New Roman" w:hAnsi="Marianne" w:cs="Times New Roman"/>
          <w:bCs/>
          <w:sz w:val="24"/>
          <w:szCs w:val="24"/>
          <w:lang w:eastAsia="fr-FR"/>
        </w:rPr>
      </w:pPr>
      <w:r w:rsidRPr="00CC3454">
        <w:rPr>
          <w:rFonts w:ascii="Marianne" w:eastAsia="Times New Roman" w:hAnsi="Marianne" w:cs="Times New Roman"/>
          <w:bCs/>
          <w:sz w:val="24"/>
          <w:szCs w:val="24"/>
          <w:lang w:eastAsia="fr-FR"/>
        </w:rPr>
        <w:t>Il est composé de structures locales diverses (associations, institutions, mairies, etc.) qui accueillent, orientent, informent et accompagnent toute personne désireuse de s’informer ou investie dans la vie associative - bénévoles, dirigeants associatifs, porteurs de projet, collectivités - quels que soient le domaine d’intervention et le territoire d’implantation.</w:t>
      </w:r>
    </w:p>
    <w:p w14:paraId="31F2B91C" w14:textId="77777777" w:rsidR="00CC3454" w:rsidRPr="00CC3454" w:rsidRDefault="00CC3454" w:rsidP="00CC3454">
      <w:pPr>
        <w:spacing w:before="100" w:beforeAutospacing="1" w:after="100" w:afterAutospacing="1" w:line="240" w:lineRule="auto"/>
        <w:jc w:val="both"/>
        <w:rPr>
          <w:rFonts w:ascii="Marianne" w:eastAsia="Times New Roman" w:hAnsi="Marianne" w:cs="Times New Roman"/>
          <w:bCs/>
          <w:sz w:val="24"/>
          <w:szCs w:val="24"/>
          <w:lang w:eastAsia="fr-FR"/>
        </w:rPr>
      </w:pPr>
      <w:r w:rsidRPr="00CC3454">
        <w:rPr>
          <w:rFonts w:ascii="Marianne" w:eastAsia="Times New Roman" w:hAnsi="Marianne" w:cs="Times New Roman"/>
          <w:bCs/>
          <w:sz w:val="24"/>
          <w:szCs w:val="24"/>
          <w:lang w:eastAsia="fr-FR"/>
        </w:rPr>
        <w:t>Le service proposé dans ce cadre est accessible à toutes et tous, sans condition, selon le principe d’universalité.</w:t>
      </w:r>
    </w:p>
    <w:p w14:paraId="47B439F8" w14:textId="77777777" w:rsidR="00CC3454" w:rsidRPr="00CC3454" w:rsidRDefault="00CC3454" w:rsidP="00CC3454">
      <w:pPr>
        <w:spacing w:before="100" w:beforeAutospacing="1" w:after="100" w:afterAutospacing="1" w:line="240" w:lineRule="auto"/>
        <w:jc w:val="both"/>
        <w:rPr>
          <w:rFonts w:ascii="Marianne" w:eastAsia="Times New Roman" w:hAnsi="Marianne" w:cs="Times New Roman"/>
          <w:bCs/>
          <w:sz w:val="24"/>
          <w:szCs w:val="24"/>
          <w:lang w:eastAsia="fr-FR"/>
        </w:rPr>
      </w:pPr>
      <w:r w:rsidRPr="00CC3454">
        <w:rPr>
          <w:rFonts w:ascii="Marianne" w:eastAsia="Times New Roman" w:hAnsi="Marianne" w:cs="Times New Roman"/>
          <w:bCs/>
          <w:sz w:val="24"/>
          <w:szCs w:val="24"/>
          <w:lang w:eastAsia="fr-FR"/>
        </w:rPr>
        <w:t xml:space="preserve">L’objectif est de mettre en œuvre une politique de l’accompagnement associatif agile et renouvelée qui permette une réponse adaptée aux besoins des porteurs de projets et des associations tout au long de leur parcours de vie, </w:t>
      </w:r>
      <w:r w:rsidRPr="00CC3454">
        <w:rPr>
          <w:rFonts w:ascii="Marianne" w:eastAsia="Times New Roman" w:hAnsi="Marianne" w:cs="Times New Roman"/>
          <w:bCs/>
          <w:sz w:val="24"/>
          <w:szCs w:val="24"/>
          <w:lang w:eastAsia="fr-FR"/>
        </w:rPr>
        <w:lastRenderedPageBreak/>
        <w:t>favorise de manière structurelle leur renforcement et soutienne le développement du tissu associatif local.</w:t>
      </w:r>
    </w:p>
    <w:p w14:paraId="4C9AF702" w14:textId="77777777" w:rsidR="00CC3454" w:rsidRPr="00CC3454" w:rsidRDefault="00CC3454" w:rsidP="00CC3454">
      <w:pPr>
        <w:spacing w:before="100" w:beforeAutospacing="1" w:after="100" w:afterAutospacing="1" w:line="240" w:lineRule="auto"/>
        <w:jc w:val="both"/>
        <w:rPr>
          <w:rFonts w:ascii="Marianne" w:eastAsia="Times New Roman" w:hAnsi="Marianne" w:cs="Times New Roman"/>
          <w:b/>
          <w:bCs/>
          <w:color w:val="000091"/>
          <w:sz w:val="24"/>
          <w:szCs w:val="24"/>
          <w:lang w:eastAsia="fr-FR"/>
        </w:rPr>
      </w:pPr>
      <w:r w:rsidRPr="00CC3454">
        <w:rPr>
          <w:rFonts w:ascii="Marianne" w:eastAsia="Times New Roman" w:hAnsi="Marianne" w:cs="Times New Roman"/>
          <w:b/>
          <w:bCs/>
          <w:color w:val="000091"/>
          <w:sz w:val="24"/>
          <w:szCs w:val="24"/>
          <w:lang w:eastAsia="fr-FR"/>
        </w:rPr>
        <w:t>Partenaires associatifs coanimant la démarche aux côtés de l'État</w:t>
      </w:r>
    </w:p>
    <w:p w14:paraId="7002D3DA" w14:textId="17C07971" w:rsidR="00CC3454" w:rsidRDefault="00CC3454" w:rsidP="00CC3454">
      <w:pPr>
        <w:spacing w:before="100" w:beforeAutospacing="1" w:after="100" w:afterAutospacing="1" w:line="240" w:lineRule="auto"/>
        <w:jc w:val="both"/>
        <w:rPr>
          <w:rFonts w:ascii="Marianne" w:eastAsia="Times New Roman" w:hAnsi="Marianne" w:cs="Times New Roman"/>
          <w:sz w:val="24"/>
          <w:szCs w:val="24"/>
          <w:lang w:eastAsia="fr-FR"/>
        </w:rPr>
      </w:pPr>
      <w:r w:rsidRPr="00CC3454">
        <w:rPr>
          <w:rFonts w:ascii="Marianne" w:eastAsia="Times New Roman" w:hAnsi="Marianne" w:cs="Times New Roman"/>
          <w:sz w:val="24"/>
          <w:szCs w:val="24"/>
          <w:lang w:eastAsia="fr-FR"/>
        </w:rPr>
        <w:t xml:space="preserve">Le dispositif Guid’Asso s’appuie sur un réseau d’acteurs (assurant des missions d’orientation, d’information ou d’accompagnement généraliste ou spécialiste). Pour garantir son bon fonctionnement et son dynamisme, ce réseau est </w:t>
      </w:r>
      <w:r w:rsidR="00C00C58" w:rsidRPr="00CC3454">
        <w:rPr>
          <w:rFonts w:ascii="Marianne" w:eastAsia="Times New Roman" w:hAnsi="Marianne" w:cs="Times New Roman"/>
          <w:sz w:val="24"/>
          <w:szCs w:val="24"/>
          <w:lang w:eastAsia="fr-FR"/>
        </w:rPr>
        <w:t>coanimé</w:t>
      </w:r>
      <w:r w:rsidRPr="00CC3454">
        <w:rPr>
          <w:rFonts w:ascii="Marianne" w:eastAsia="Times New Roman" w:hAnsi="Marianne" w:cs="Times New Roman"/>
          <w:sz w:val="24"/>
          <w:szCs w:val="24"/>
          <w:lang w:eastAsia="fr-FR"/>
        </w:rPr>
        <w:t xml:space="preserve"> par les services de l’État d’une part, et par </w:t>
      </w:r>
      <w:r w:rsidR="00A028AA">
        <w:rPr>
          <w:rFonts w:ascii="Marianne" w:eastAsia="Times New Roman" w:hAnsi="Marianne" w:cs="Times New Roman"/>
          <w:sz w:val="24"/>
          <w:szCs w:val="24"/>
          <w:lang w:eastAsia="fr-FR"/>
        </w:rPr>
        <w:t xml:space="preserve">la Ligue de l’Enseignement des Vosges. </w:t>
      </w:r>
    </w:p>
    <w:p w14:paraId="04EC6D82" w14:textId="4991358E" w:rsidR="00FD78DB" w:rsidRDefault="00A028AA" w:rsidP="00CC3454">
      <w:pPr>
        <w:spacing w:before="100" w:beforeAutospacing="1" w:after="100" w:afterAutospacing="1" w:line="240" w:lineRule="auto"/>
        <w:jc w:val="both"/>
        <w:rPr>
          <w:rFonts w:ascii="Marianne" w:eastAsia="Times New Roman" w:hAnsi="Marianne" w:cs="Times New Roman"/>
          <w:sz w:val="24"/>
          <w:szCs w:val="24"/>
          <w:lang w:eastAsia="fr-FR"/>
        </w:rPr>
      </w:pPr>
      <w:r w:rsidRPr="00FD78DB">
        <w:rPr>
          <w:rFonts w:ascii="Marianne" w:eastAsia="Times New Roman" w:hAnsi="Marianne" w:cs="Times New Roman"/>
          <w:sz w:val="24"/>
          <w:szCs w:val="24"/>
          <w:u w:val="single"/>
          <w:lang w:eastAsia="fr-FR"/>
        </w:rPr>
        <w:t>L</w:t>
      </w:r>
      <w:r w:rsidR="00C00C58" w:rsidRPr="00FD78DB">
        <w:rPr>
          <w:rFonts w:ascii="Marianne" w:eastAsia="Times New Roman" w:hAnsi="Marianne" w:cs="Times New Roman"/>
          <w:sz w:val="24"/>
          <w:szCs w:val="24"/>
          <w:u w:val="single"/>
          <w:lang w:eastAsia="fr-FR"/>
        </w:rPr>
        <w:t>a carte des</w:t>
      </w:r>
      <w:r w:rsidRPr="00FD78DB">
        <w:rPr>
          <w:rFonts w:ascii="Marianne" w:eastAsia="Times New Roman" w:hAnsi="Marianne" w:cs="Times New Roman"/>
          <w:sz w:val="24"/>
          <w:szCs w:val="24"/>
          <w:u w:val="single"/>
          <w:lang w:eastAsia="fr-FR"/>
        </w:rPr>
        <w:t xml:space="preserve"> </w:t>
      </w:r>
      <w:r w:rsidR="00C00C58" w:rsidRPr="00FD78DB">
        <w:rPr>
          <w:rFonts w:ascii="Marianne" w:eastAsia="Times New Roman" w:hAnsi="Marianne" w:cs="Times New Roman"/>
          <w:sz w:val="24"/>
          <w:szCs w:val="24"/>
          <w:u w:val="single"/>
          <w:lang w:eastAsia="fr-FR"/>
        </w:rPr>
        <w:t>relais locaux de l’accompagnement</w:t>
      </w:r>
      <w:r w:rsidR="00C00C58">
        <w:rPr>
          <w:rFonts w:ascii="Marianne" w:eastAsia="Times New Roman" w:hAnsi="Marianne" w:cs="Times New Roman"/>
          <w:sz w:val="24"/>
          <w:szCs w:val="24"/>
          <w:lang w:eastAsia="fr-FR"/>
        </w:rPr>
        <w:t xml:space="preserve"> :  </w:t>
      </w:r>
      <w:hyperlink r:id="rId5" w:history="1">
        <w:r w:rsidR="00FD78DB" w:rsidRPr="007641BB">
          <w:rPr>
            <w:rStyle w:val="Lienhypertexte"/>
            <w:rFonts w:ascii="Marianne" w:eastAsia="Times New Roman" w:hAnsi="Marianne" w:cs="Times New Roman"/>
            <w:sz w:val="24"/>
            <w:szCs w:val="24"/>
            <w:lang w:eastAsia="fr-FR"/>
          </w:rPr>
          <w:t>https://guidasso-grand-est.gogocarto.fr/map#/carte/@48.74,3.67,7z?cat=all@bk35i14ba43bq41bf30bd28bb25p24x22v20t18r16bs9bl13</w:t>
        </w:r>
      </w:hyperlink>
      <w:r w:rsidR="00FD78DB">
        <w:rPr>
          <w:rFonts w:ascii="Marianne" w:eastAsia="Times New Roman" w:hAnsi="Marianne" w:cs="Times New Roman"/>
          <w:sz w:val="24"/>
          <w:szCs w:val="24"/>
          <w:lang w:eastAsia="fr-FR"/>
        </w:rPr>
        <w:t xml:space="preserve"> </w:t>
      </w:r>
    </w:p>
    <w:p w14:paraId="0FBCCCB8" w14:textId="77777777" w:rsidR="00CC3454" w:rsidRDefault="00CC3454" w:rsidP="003D524D">
      <w:pPr>
        <w:spacing w:before="100" w:beforeAutospacing="1" w:after="100" w:afterAutospacing="1" w:line="240" w:lineRule="auto"/>
        <w:jc w:val="both"/>
        <w:rPr>
          <w:rFonts w:ascii="Marianne" w:eastAsia="Times New Roman" w:hAnsi="Marianne" w:cs="Times New Roman"/>
          <w:b/>
          <w:color w:val="000091"/>
          <w:sz w:val="24"/>
          <w:szCs w:val="24"/>
          <w:lang w:eastAsia="fr-FR"/>
        </w:rPr>
      </w:pPr>
    </w:p>
    <w:p w14:paraId="375EF712" w14:textId="291B19E2" w:rsidR="003D524D" w:rsidRPr="003D524D" w:rsidRDefault="003D524D" w:rsidP="003D524D">
      <w:pPr>
        <w:spacing w:before="100" w:beforeAutospacing="1" w:after="100" w:afterAutospacing="1" w:line="240" w:lineRule="auto"/>
        <w:jc w:val="both"/>
        <w:rPr>
          <w:rFonts w:ascii="Marianne" w:eastAsia="Times New Roman" w:hAnsi="Marianne" w:cs="Times New Roman"/>
          <w:b/>
          <w:color w:val="000091"/>
          <w:sz w:val="24"/>
          <w:szCs w:val="24"/>
          <w:lang w:eastAsia="fr-FR"/>
        </w:rPr>
      </w:pPr>
      <w:r w:rsidRPr="003D524D">
        <w:rPr>
          <w:rFonts w:ascii="Marianne" w:eastAsia="Times New Roman" w:hAnsi="Marianne" w:cs="Times New Roman"/>
          <w:b/>
          <w:color w:val="000091"/>
          <w:sz w:val="24"/>
          <w:szCs w:val="24"/>
          <w:lang w:eastAsia="fr-FR"/>
        </w:rPr>
        <w:t>Votre interlocut</w:t>
      </w:r>
      <w:r w:rsidR="00EB7907">
        <w:rPr>
          <w:rFonts w:ascii="Marianne" w:eastAsia="Times New Roman" w:hAnsi="Marianne" w:cs="Times New Roman"/>
          <w:b/>
          <w:color w:val="000091"/>
          <w:sz w:val="24"/>
          <w:szCs w:val="24"/>
          <w:lang w:eastAsia="fr-FR"/>
        </w:rPr>
        <w:t>rice</w:t>
      </w:r>
      <w:r w:rsidRPr="003D524D">
        <w:rPr>
          <w:rFonts w:ascii="Marianne" w:eastAsia="Times New Roman" w:hAnsi="Marianne" w:cs="Times New Roman"/>
          <w:b/>
          <w:color w:val="000091"/>
          <w:sz w:val="24"/>
          <w:szCs w:val="24"/>
          <w:lang w:eastAsia="fr-FR"/>
        </w:rPr>
        <w:t xml:space="preserve"> départemental</w:t>
      </w:r>
      <w:r w:rsidR="00EB7907">
        <w:rPr>
          <w:rFonts w:ascii="Marianne" w:eastAsia="Times New Roman" w:hAnsi="Marianne" w:cs="Times New Roman"/>
          <w:b/>
          <w:color w:val="000091"/>
          <w:sz w:val="24"/>
          <w:szCs w:val="24"/>
          <w:lang w:eastAsia="fr-FR"/>
        </w:rPr>
        <w:t>e</w:t>
      </w:r>
      <w:r w:rsidRPr="003D524D">
        <w:rPr>
          <w:rFonts w:ascii="Marianne" w:eastAsia="Times New Roman" w:hAnsi="Marianne" w:cs="Times New Roman"/>
          <w:b/>
          <w:color w:val="000091"/>
          <w:sz w:val="24"/>
          <w:szCs w:val="24"/>
          <w:lang w:eastAsia="fr-FR"/>
        </w:rPr>
        <w:t xml:space="preserve"> : </w:t>
      </w:r>
    </w:p>
    <w:p w14:paraId="513942BB" w14:textId="7F548715" w:rsidR="003D524D" w:rsidRPr="003D524D" w:rsidRDefault="001208E7" w:rsidP="003D524D">
      <w:pPr>
        <w:spacing w:after="0" w:line="240" w:lineRule="auto"/>
        <w:jc w:val="both"/>
        <w:rPr>
          <w:rFonts w:ascii="Marianne" w:eastAsia="Times New Roman" w:hAnsi="Marianne" w:cs="Times New Roman"/>
          <w:sz w:val="24"/>
          <w:szCs w:val="24"/>
          <w:lang w:eastAsia="fr-FR"/>
        </w:rPr>
      </w:pPr>
      <w:r>
        <w:rPr>
          <w:rFonts w:ascii="Marianne" w:eastAsia="Times New Roman" w:hAnsi="Marianne" w:cs="Times New Roman"/>
          <w:sz w:val="24"/>
          <w:szCs w:val="24"/>
          <w:lang w:eastAsia="fr-FR"/>
        </w:rPr>
        <w:t>Cédric JACQUEMIN</w:t>
      </w:r>
    </w:p>
    <w:p w14:paraId="1CC1EDEE" w14:textId="16D2FF92"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Conseill</w:t>
      </w:r>
      <w:r w:rsidR="001208E7">
        <w:rPr>
          <w:rFonts w:ascii="Marianne" w:eastAsia="Times New Roman" w:hAnsi="Marianne" w:cs="Times New Roman"/>
          <w:sz w:val="24"/>
          <w:szCs w:val="24"/>
          <w:lang w:eastAsia="fr-FR"/>
        </w:rPr>
        <w:t>er</w:t>
      </w:r>
      <w:r w:rsidR="002D5485">
        <w:rPr>
          <w:rFonts w:ascii="Marianne" w:eastAsia="Times New Roman" w:hAnsi="Marianne" w:cs="Times New Roman"/>
          <w:sz w:val="24"/>
          <w:szCs w:val="24"/>
          <w:lang w:eastAsia="fr-FR"/>
        </w:rPr>
        <w:t xml:space="preserve"> d’Education Populaire et de Jeunesse</w:t>
      </w:r>
    </w:p>
    <w:p w14:paraId="56D18FD0" w14:textId="77777777"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Tél. 03 54 04 20 0</w:t>
      </w:r>
      <w:r w:rsidR="002D5485">
        <w:rPr>
          <w:rFonts w:ascii="Marianne" w:eastAsia="Times New Roman" w:hAnsi="Marianne" w:cs="Times New Roman"/>
          <w:sz w:val="24"/>
          <w:szCs w:val="24"/>
          <w:lang w:eastAsia="fr-FR"/>
        </w:rPr>
        <w:t>9</w:t>
      </w:r>
    </w:p>
    <w:p w14:paraId="4086FBEC" w14:textId="732A34FE"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 xml:space="preserve">Port. </w:t>
      </w:r>
      <w:r w:rsidR="00521AB8" w:rsidRPr="00521AB8">
        <w:rPr>
          <w:rFonts w:ascii="Marianne" w:eastAsia="Times New Roman" w:hAnsi="Marianne" w:cs="Times New Roman"/>
          <w:sz w:val="24"/>
          <w:szCs w:val="24"/>
          <w:lang w:eastAsia="fr-FR"/>
        </w:rPr>
        <w:t>07 77 94 84 01</w:t>
      </w:r>
    </w:p>
    <w:p w14:paraId="157B7304" w14:textId="3CF1F3F5"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 xml:space="preserve">Mèl. </w:t>
      </w:r>
      <w:r w:rsidR="00521AB8">
        <w:rPr>
          <w:rFonts w:ascii="Marianne" w:eastAsia="Times New Roman" w:hAnsi="Marianne" w:cs="Times New Roman"/>
          <w:sz w:val="24"/>
          <w:szCs w:val="24"/>
          <w:lang w:eastAsia="fr-FR"/>
        </w:rPr>
        <w:t>cedric.jacquemin</w:t>
      </w:r>
      <w:r w:rsidRPr="003D524D">
        <w:rPr>
          <w:rFonts w:ascii="Marianne" w:eastAsia="Times New Roman" w:hAnsi="Marianne" w:cs="Times New Roman"/>
          <w:sz w:val="24"/>
          <w:szCs w:val="24"/>
          <w:lang w:eastAsia="fr-FR"/>
        </w:rPr>
        <w:t>@ac-nancy-metz.fr</w:t>
      </w:r>
    </w:p>
    <w:p w14:paraId="3BF8119B" w14:textId="77777777" w:rsidR="003D524D" w:rsidRPr="003D524D" w:rsidRDefault="003D524D" w:rsidP="003D524D">
      <w:pPr>
        <w:spacing w:after="0" w:line="240" w:lineRule="auto"/>
        <w:jc w:val="both"/>
        <w:rPr>
          <w:rFonts w:ascii="Marianne" w:eastAsia="Times New Roman" w:hAnsi="Marianne" w:cs="Times New Roman"/>
          <w:sz w:val="24"/>
          <w:szCs w:val="24"/>
          <w:lang w:eastAsia="fr-FR"/>
        </w:rPr>
      </w:pPr>
      <w:r w:rsidRPr="003D524D">
        <w:rPr>
          <w:rFonts w:ascii="Marianne" w:eastAsia="Times New Roman" w:hAnsi="Marianne" w:cs="Times New Roman"/>
          <w:sz w:val="24"/>
          <w:szCs w:val="24"/>
          <w:lang w:eastAsia="fr-FR"/>
        </w:rPr>
        <w:t>17-19 rue Antoine Hurault - 88026 Epinal CEDEX</w:t>
      </w:r>
    </w:p>
    <w:p w14:paraId="36C84725" w14:textId="77777777" w:rsidR="003D524D" w:rsidRDefault="003D524D" w:rsidP="003D524D">
      <w:pPr>
        <w:spacing w:after="0"/>
        <w:jc w:val="both"/>
        <w:rPr>
          <w:rFonts w:ascii="Marianne" w:hAnsi="Marianne"/>
        </w:rPr>
      </w:pPr>
    </w:p>
    <w:p w14:paraId="3C5E1622" w14:textId="77777777" w:rsidR="004955FA" w:rsidRPr="003D524D" w:rsidRDefault="004955FA" w:rsidP="003D524D">
      <w:pPr>
        <w:spacing w:after="0"/>
        <w:jc w:val="both"/>
        <w:rPr>
          <w:rFonts w:ascii="Marianne" w:hAnsi="Marianne"/>
        </w:rPr>
      </w:pPr>
    </w:p>
    <w:sectPr w:rsidR="004955FA" w:rsidRPr="003D5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13C"/>
    <w:multiLevelType w:val="multilevel"/>
    <w:tmpl w:val="199A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B5CE2"/>
    <w:multiLevelType w:val="hybridMultilevel"/>
    <w:tmpl w:val="3B5C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635C84"/>
    <w:multiLevelType w:val="multilevel"/>
    <w:tmpl w:val="1A8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4D"/>
    <w:rsid w:val="00027C02"/>
    <w:rsid w:val="001208E7"/>
    <w:rsid w:val="001E62E5"/>
    <w:rsid w:val="0024338D"/>
    <w:rsid w:val="002A30C6"/>
    <w:rsid w:val="002D5485"/>
    <w:rsid w:val="00305D81"/>
    <w:rsid w:val="003457D1"/>
    <w:rsid w:val="00347801"/>
    <w:rsid w:val="003567B8"/>
    <w:rsid w:val="003D524D"/>
    <w:rsid w:val="00474F10"/>
    <w:rsid w:val="004955FA"/>
    <w:rsid w:val="004F71FB"/>
    <w:rsid w:val="00521AB8"/>
    <w:rsid w:val="00572E39"/>
    <w:rsid w:val="005E50A8"/>
    <w:rsid w:val="00681FB1"/>
    <w:rsid w:val="007264DD"/>
    <w:rsid w:val="00762E13"/>
    <w:rsid w:val="0079562E"/>
    <w:rsid w:val="00987596"/>
    <w:rsid w:val="009A0A1F"/>
    <w:rsid w:val="009C6D4F"/>
    <w:rsid w:val="00A028AA"/>
    <w:rsid w:val="00BC77A8"/>
    <w:rsid w:val="00C00C58"/>
    <w:rsid w:val="00C26AF3"/>
    <w:rsid w:val="00C97550"/>
    <w:rsid w:val="00CC3454"/>
    <w:rsid w:val="00D320F9"/>
    <w:rsid w:val="00D35EE4"/>
    <w:rsid w:val="00DB60C1"/>
    <w:rsid w:val="00DD227E"/>
    <w:rsid w:val="00EB7907"/>
    <w:rsid w:val="00EE0CE1"/>
    <w:rsid w:val="00F210EB"/>
    <w:rsid w:val="00F31BCD"/>
    <w:rsid w:val="00FD78DB"/>
    <w:rsid w:val="00FF48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4190"/>
  <w15:chartTrackingRefBased/>
  <w15:docId w15:val="{AC09E4C0-A61A-450A-A4CB-4E091D61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78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CC34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3D524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D524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D52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D524D"/>
    <w:rPr>
      <w:color w:val="0563C1" w:themeColor="hyperlink"/>
      <w:u w:val="single"/>
    </w:rPr>
  </w:style>
  <w:style w:type="paragraph" w:styleId="Paragraphedeliste">
    <w:name w:val="List Paragraph"/>
    <w:basedOn w:val="Normal"/>
    <w:uiPriority w:val="34"/>
    <w:qFormat/>
    <w:rsid w:val="00305D81"/>
    <w:pPr>
      <w:ind w:left="720"/>
      <w:contextualSpacing/>
    </w:pPr>
  </w:style>
  <w:style w:type="character" w:styleId="Mentionnonrsolue">
    <w:name w:val="Unresolved Mention"/>
    <w:basedOn w:val="Policepardfaut"/>
    <w:uiPriority w:val="99"/>
    <w:semiHidden/>
    <w:unhideWhenUsed/>
    <w:rsid w:val="00C26AF3"/>
    <w:rPr>
      <w:color w:val="605E5C"/>
      <w:shd w:val="clear" w:color="auto" w:fill="E1DFDD"/>
    </w:rPr>
  </w:style>
  <w:style w:type="paragraph" w:styleId="Textedebulles">
    <w:name w:val="Balloon Text"/>
    <w:basedOn w:val="Normal"/>
    <w:link w:val="TextedebullesCar"/>
    <w:uiPriority w:val="99"/>
    <w:semiHidden/>
    <w:unhideWhenUsed/>
    <w:rsid w:val="00FF48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8C0"/>
    <w:rPr>
      <w:rFonts w:ascii="Segoe UI" w:hAnsi="Segoe UI" w:cs="Segoe UI"/>
      <w:sz w:val="18"/>
      <w:szCs w:val="18"/>
    </w:rPr>
  </w:style>
  <w:style w:type="character" w:customStyle="1" w:styleId="Titre1Car">
    <w:name w:val="Titre 1 Car"/>
    <w:basedOn w:val="Policepardfaut"/>
    <w:link w:val="Titre1"/>
    <w:uiPriority w:val="9"/>
    <w:rsid w:val="0034780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CC34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19945">
      <w:bodyDiv w:val="1"/>
      <w:marLeft w:val="0"/>
      <w:marRight w:val="0"/>
      <w:marTop w:val="0"/>
      <w:marBottom w:val="0"/>
      <w:divBdr>
        <w:top w:val="none" w:sz="0" w:space="0" w:color="auto"/>
        <w:left w:val="none" w:sz="0" w:space="0" w:color="auto"/>
        <w:bottom w:val="none" w:sz="0" w:space="0" w:color="auto"/>
        <w:right w:val="none" w:sz="0" w:space="0" w:color="auto"/>
      </w:divBdr>
    </w:div>
    <w:div w:id="1098672711">
      <w:bodyDiv w:val="1"/>
      <w:marLeft w:val="0"/>
      <w:marRight w:val="0"/>
      <w:marTop w:val="0"/>
      <w:marBottom w:val="0"/>
      <w:divBdr>
        <w:top w:val="none" w:sz="0" w:space="0" w:color="auto"/>
        <w:left w:val="none" w:sz="0" w:space="0" w:color="auto"/>
        <w:bottom w:val="none" w:sz="0" w:space="0" w:color="auto"/>
        <w:right w:val="none" w:sz="0" w:space="0" w:color="auto"/>
      </w:divBdr>
    </w:div>
    <w:div w:id="1524317615">
      <w:bodyDiv w:val="1"/>
      <w:marLeft w:val="0"/>
      <w:marRight w:val="0"/>
      <w:marTop w:val="0"/>
      <w:marBottom w:val="0"/>
      <w:divBdr>
        <w:top w:val="none" w:sz="0" w:space="0" w:color="auto"/>
        <w:left w:val="none" w:sz="0" w:space="0" w:color="auto"/>
        <w:bottom w:val="none" w:sz="0" w:space="0" w:color="auto"/>
        <w:right w:val="none" w:sz="0" w:space="0" w:color="auto"/>
      </w:divBdr>
    </w:div>
    <w:div w:id="1931085319">
      <w:bodyDiv w:val="1"/>
      <w:marLeft w:val="0"/>
      <w:marRight w:val="0"/>
      <w:marTop w:val="0"/>
      <w:marBottom w:val="0"/>
      <w:divBdr>
        <w:top w:val="none" w:sz="0" w:space="0" w:color="auto"/>
        <w:left w:val="none" w:sz="0" w:space="0" w:color="auto"/>
        <w:bottom w:val="none" w:sz="0" w:space="0" w:color="auto"/>
        <w:right w:val="none" w:sz="0" w:space="0" w:color="auto"/>
      </w:divBdr>
    </w:div>
    <w:div w:id="19747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idasso-grand-est.gogocarto.fr/map#/carte/@48.74,3.67,7z?cat=all@bk35i14ba43bq41bf30bd28bb25p24x22v20t18r16bs9bl1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408</Words>
  <Characters>2250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Rectorat de l'Académie de Nancy-Metz</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HENRIOT</dc:creator>
  <cp:keywords/>
  <dc:description/>
  <cp:lastModifiedBy>cjacquemin1@int.ac-nancy-metz.fr</cp:lastModifiedBy>
  <cp:revision>9</cp:revision>
  <dcterms:created xsi:type="dcterms:W3CDTF">2023-07-04T11:48:00Z</dcterms:created>
  <dcterms:modified xsi:type="dcterms:W3CDTF">2026-03-03T09:28:00Z</dcterms:modified>
</cp:coreProperties>
</file>