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4DDDB" w14:textId="77777777" w:rsidR="00DA4AD6" w:rsidRPr="005A0DE7" w:rsidRDefault="00DA4AD6" w:rsidP="00DA4AD6">
      <w:pPr>
        <w:pStyle w:val="western1"/>
        <w:spacing w:before="0"/>
        <w:jc w:val="left"/>
        <w:rPr>
          <w:rFonts w:ascii="Calibri" w:hAnsi="Calibri"/>
          <w:smallCaps/>
          <w:sz w:val="16"/>
          <w:szCs w:val="32"/>
        </w:rPr>
      </w:pPr>
      <w:r>
        <w:rPr>
          <w:rFonts w:ascii="Calibri" w:hAnsi="Calibri"/>
          <w:smallCaps/>
          <w:sz w:val="16"/>
          <w:szCs w:val="32"/>
        </w:rPr>
        <w:t xml:space="preserve">          </w:t>
      </w:r>
      <w:bookmarkStart w:id="0" w:name="_Toc492973055"/>
      <w:r w:rsidRPr="004D7137">
        <w:rPr>
          <w:rFonts w:ascii="Calibri" w:hAnsi="Calibri"/>
          <w:smallCaps/>
          <w:noProof/>
          <w:sz w:val="16"/>
          <w:szCs w:val="32"/>
          <w:lang w:eastAsia="fr-FR"/>
        </w:rPr>
        <w:drawing>
          <wp:inline distT="0" distB="0" distL="0" distR="0" wp14:anchorId="6B0A7306" wp14:editId="0AEB939C">
            <wp:extent cx="1784350" cy="323850"/>
            <wp:effectExtent l="0" t="0" r="6350" b="0"/>
            <wp:docPr id="14" name="Image 14" descr="C:\Users\sevilla6\Desktop\inspe_ul_logo-couleur-medium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villa6\Desktop\inspe_ul_logo-couleur-medium-rv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mallCaps/>
          <w:sz w:val="16"/>
          <w:szCs w:val="32"/>
        </w:rPr>
        <w:t xml:space="preserve">                                                                                                                                      </w:t>
      </w:r>
      <w:r w:rsidRPr="00371159">
        <w:rPr>
          <w:noProof/>
          <w:lang w:eastAsia="fr-FR"/>
        </w:rPr>
        <w:drawing>
          <wp:inline distT="0" distB="0" distL="0" distR="0" wp14:anchorId="0A8A86D7" wp14:editId="7F639E4C">
            <wp:extent cx="878840" cy="476167"/>
            <wp:effectExtent l="0" t="0" r="0" b="635"/>
            <wp:docPr id="3" name="Image 3" descr="C:\Users\sevilla6\AppData\Local\Temp\19_logoAC_NANCY ME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illa6\AppData\Local\Temp\19_logoAC_NANCY MET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352" cy="50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mallCaps/>
        </w:rPr>
        <w:t xml:space="preserve"> </w:t>
      </w:r>
    </w:p>
    <w:p w14:paraId="501AC78C" w14:textId="77777777" w:rsidR="00FA08DF" w:rsidRDefault="00FA08DF" w:rsidP="00DA4AD6">
      <w:pPr>
        <w:pStyle w:val="Titre2"/>
        <w:numPr>
          <w:ilvl w:val="0"/>
          <w:numId w:val="0"/>
        </w:numPr>
        <w:spacing w:before="0" w:after="0"/>
        <w:ind w:left="720"/>
        <w:jc w:val="center"/>
        <w:rPr>
          <w:sz w:val="24"/>
          <w:szCs w:val="24"/>
        </w:rPr>
      </w:pPr>
    </w:p>
    <w:p w14:paraId="1C8FFA52" w14:textId="7D087643" w:rsidR="00DA4AD6" w:rsidRPr="005A0DE7" w:rsidRDefault="00FA08DF" w:rsidP="00DA4AD6">
      <w:pPr>
        <w:pStyle w:val="Titre2"/>
        <w:numPr>
          <w:ilvl w:val="0"/>
          <w:numId w:val="0"/>
        </w:numPr>
        <w:spacing w:before="0" w:after="0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Compte-rendu </w:t>
      </w:r>
      <w:r w:rsidR="00DA4AD6" w:rsidRPr="005A0DE7">
        <w:rPr>
          <w:sz w:val="24"/>
          <w:szCs w:val="24"/>
        </w:rPr>
        <w:t xml:space="preserve">de visite formative du tuteur INSPÉ-Université </w:t>
      </w:r>
      <w:bookmarkEnd w:id="0"/>
    </w:p>
    <w:p w14:paraId="5A82D482" w14:textId="1A75A500" w:rsidR="00DA4AD6" w:rsidRPr="005A0DE7" w:rsidRDefault="00DA4AD6" w:rsidP="00DA4AD6">
      <w:pPr>
        <w:jc w:val="center"/>
        <w:rPr>
          <w:b/>
          <w:bCs/>
          <w:sz w:val="24"/>
        </w:rPr>
      </w:pPr>
      <w:r w:rsidRPr="005A0DE7">
        <w:rPr>
          <w:b/>
          <w:bCs/>
          <w:sz w:val="24"/>
        </w:rPr>
        <w:t>Étudiant M2 MEEF 2D stagiaire alternant EPR</w:t>
      </w:r>
      <w:r w:rsidR="00116C99">
        <w:rPr>
          <w:b/>
          <w:bCs/>
          <w:sz w:val="24"/>
        </w:rPr>
        <w:t xml:space="preserve"> </w:t>
      </w:r>
    </w:p>
    <w:p w14:paraId="681F6C52" w14:textId="20E9AC0B" w:rsidR="00DA4AD6" w:rsidRDefault="00DA4AD6" w:rsidP="00DA4AD6">
      <w:r>
        <w:t>Année 20…-20…</w:t>
      </w:r>
    </w:p>
    <w:p w14:paraId="3F79D326" w14:textId="77777777" w:rsidR="00FA08DF" w:rsidRDefault="00FA08DF" w:rsidP="00DA4AD6">
      <w:pPr>
        <w:rPr>
          <w:smallCaps/>
        </w:rPr>
      </w:pPr>
    </w:p>
    <w:p w14:paraId="386D3BD3" w14:textId="77777777" w:rsidR="00FA08DF" w:rsidRPr="006F0F7B" w:rsidRDefault="00FA08DF" w:rsidP="00FA08DF">
      <w:pPr>
        <w:ind w:firstLine="0"/>
        <w:rPr>
          <w:rFonts w:asciiTheme="minorHAnsi" w:hAnsiTheme="minorHAnsi" w:cstheme="minorHAnsi"/>
          <w:sz w:val="20"/>
          <w:szCs w:val="20"/>
        </w:rPr>
      </w:pPr>
      <w:r w:rsidRPr="006F0F7B">
        <w:rPr>
          <w:rFonts w:cstheme="minorHAnsi"/>
          <w:sz w:val="20"/>
          <w:szCs w:val="20"/>
        </w:rPr>
        <w:t xml:space="preserve">La visite formative (autrement appelée </w:t>
      </w:r>
      <w:r w:rsidRPr="006F0F7B">
        <w:rPr>
          <w:rFonts w:cstheme="minorHAnsi"/>
          <w:i/>
          <w:iCs/>
          <w:sz w:val="20"/>
          <w:szCs w:val="20"/>
        </w:rPr>
        <w:t>visite conseil</w:t>
      </w:r>
      <w:r w:rsidRPr="006F0F7B">
        <w:rPr>
          <w:rFonts w:cstheme="minorHAnsi"/>
          <w:sz w:val="20"/>
          <w:szCs w:val="20"/>
        </w:rPr>
        <w:t xml:space="preserve">) permet l’articulation d’un double regard sur un acte professionnel, de la part du tuteur INSPE et du tuteur établissement, tous les deux étant en observation de la séance. </w:t>
      </w:r>
      <w:r w:rsidRPr="006F0F7B">
        <w:rPr>
          <w:rFonts w:asciiTheme="minorHAnsi" w:hAnsiTheme="minorHAnsi" w:cstheme="minorHAnsi"/>
          <w:sz w:val="20"/>
          <w:szCs w:val="20"/>
        </w:rPr>
        <w:t>Elle permet d’identifier des moments de mise en œuvre des compétences professionnelles du professorat dans la tâche menée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6F0F7B">
        <w:rPr>
          <w:rFonts w:asciiTheme="minorHAnsi" w:hAnsiTheme="minorHAnsi" w:cstheme="minorHAnsi"/>
          <w:sz w:val="20"/>
          <w:szCs w:val="20"/>
        </w:rPr>
        <w:t xml:space="preserve">poser un degré de maitrise de la compétence et proposer des axes de progrès. </w:t>
      </w:r>
    </w:p>
    <w:p w14:paraId="519CD655" w14:textId="77777777" w:rsidR="00FA08DF" w:rsidRPr="006F0F7B" w:rsidRDefault="00FA08DF" w:rsidP="00FA08DF">
      <w:pPr>
        <w:ind w:firstLine="0"/>
        <w:rPr>
          <w:rFonts w:asciiTheme="minorHAnsi" w:hAnsiTheme="minorHAnsi" w:cstheme="minorHAnsi"/>
          <w:sz w:val="20"/>
          <w:szCs w:val="20"/>
        </w:rPr>
      </w:pPr>
      <w:r w:rsidRPr="006F0F7B">
        <w:rPr>
          <w:rFonts w:cstheme="minorHAnsi"/>
          <w:sz w:val="20"/>
          <w:szCs w:val="20"/>
        </w:rPr>
        <w:t>Les référents sont communs au tuteur INSPE et au tuteur établissement (</w:t>
      </w:r>
      <w:r w:rsidRPr="006F0F7B">
        <w:rPr>
          <w:rFonts w:asciiTheme="minorHAnsi" w:hAnsiTheme="minorHAnsi" w:cstheme="minorHAnsi"/>
          <w:i/>
          <w:iCs/>
          <w:sz w:val="20"/>
          <w:szCs w:val="20"/>
        </w:rPr>
        <w:t xml:space="preserve">Référentiel des compétences professionnelles des métiers du professorat et de l'éducation, BO n° 30 du 25 juillet 2013  </w:t>
      </w:r>
      <w:hyperlink r:id="rId9" w:history="1">
        <w:r w:rsidRPr="006F0F7B">
          <w:rPr>
            <w:rStyle w:val="Lienhypertexte"/>
            <w:rFonts w:asciiTheme="minorHAnsi" w:hAnsiTheme="minorHAnsi" w:cstheme="minorHAnsi"/>
            <w:i/>
            <w:iCs/>
            <w:sz w:val="20"/>
            <w:szCs w:val="20"/>
          </w:rPr>
          <w:t>https://www.education.gouv.fr/le-referentiel-de-competences-des-metiers-du-professorat-et-de-l-education-5753</w:t>
        </w:r>
      </w:hyperlink>
      <w:r w:rsidRPr="006F0F7B">
        <w:rPr>
          <w:rFonts w:asciiTheme="minorHAnsi" w:hAnsiTheme="minorHAnsi" w:cstheme="minorHAnsi"/>
          <w:sz w:val="20"/>
          <w:szCs w:val="20"/>
        </w:rPr>
        <w:t>)</w:t>
      </w:r>
    </w:p>
    <w:p w14:paraId="08D75C11" w14:textId="77777777" w:rsidR="00FA08DF" w:rsidRPr="006F0F7B" w:rsidRDefault="00000000" w:rsidP="00FA08DF">
      <w:pPr>
        <w:ind w:firstLine="0"/>
        <w:rPr>
          <w:rFonts w:cstheme="minorHAnsi"/>
          <w:sz w:val="20"/>
          <w:szCs w:val="20"/>
        </w:rPr>
      </w:pPr>
      <w:hyperlink r:id="rId10" w:history="1">
        <w:r w:rsidR="00FA08DF" w:rsidRPr="006F0F7B">
          <w:rPr>
            <w:rStyle w:val="Lienhypertexte"/>
            <w:rFonts w:cstheme="minorHAnsi"/>
            <w:sz w:val="20"/>
            <w:szCs w:val="20"/>
          </w:rPr>
          <w:t>https://www.devenirenseignant.gouv.fr/referentiel-de-formation-former-aux-metiers-du-professorat-et-de-l-education-au-xxieme-siecle-1277</w:t>
        </w:r>
      </w:hyperlink>
    </w:p>
    <w:p w14:paraId="188B719D" w14:textId="77777777" w:rsidR="00DA4AD6" w:rsidRDefault="00DA4AD6" w:rsidP="00FA08DF">
      <w:pPr>
        <w:ind w:firstLine="0"/>
        <w:rPr>
          <w:smallCaps/>
        </w:rPr>
      </w:pPr>
    </w:p>
    <w:tbl>
      <w:tblPr>
        <w:tblStyle w:val="Grilledutableau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DA4AD6" w:rsidRPr="00D67B99" w14:paraId="60FEC50B" w14:textId="77777777" w:rsidTr="00FA1C13">
        <w:tc>
          <w:tcPr>
            <w:tcW w:w="10485" w:type="dxa"/>
          </w:tcPr>
          <w:p w14:paraId="3892561F" w14:textId="77777777" w:rsidR="00DA4AD6" w:rsidRPr="00D67B99" w:rsidRDefault="00DA4AD6" w:rsidP="00FA1C13">
            <w:pPr>
              <w:pStyle w:val="western1"/>
              <w:snapToGrid w:val="0"/>
              <w:spacing w:before="0"/>
              <w:ind w:firstLine="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D67B99">
              <w:rPr>
                <w:rFonts w:ascii="Calibri" w:hAnsi="Calibri"/>
                <w:b w:val="0"/>
                <w:bCs w:val="0"/>
                <w:sz w:val="22"/>
                <w:szCs w:val="22"/>
              </w:rPr>
              <w:t>Nom, prénom du stagiaire en alternance :</w:t>
            </w:r>
          </w:p>
        </w:tc>
      </w:tr>
      <w:tr w:rsidR="00DA4AD6" w:rsidRPr="00D67B99" w14:paraId="510110B3" w14:textId="77777777" w:rsidTr="00FA1C13">
        <w:tc>
          <w:tcPr>
            <w:tcW w:w="10485" w:type="dxa"/>
          </w:tcPr>
          <w:p w14:paraId="28DA1269" w14:textId="77777777" w:rsidR="00DA4AD6" w:rsidRPr="00D67B99" w:rsidRDefault="00DA4AD6" w:rsidP="00FA1C13">
            <w:pPr>
              <w:pStyle w:val="western1"/>
              <w:spacing w:before="0"/>
              <w:ind w:firstLine="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D67B99">
              <w:rPr>
                <w:rFonts w:ascii="Calibri" w:hAnsi="Calibri"/>
                <w:b w:val="0"/>
                <w:bCs w:val="0"/>
                <w:sz w:val="22"/>
                <w:szCs w:val="22"/>
              </w:rPr>
              <w:t>Localité :                                                       Établissement :                                                      Classe :</w:t>
            </w:r>
          </w:p>
        </w:tc>
      </w:tr>
      <w:tr w:rsidR="00DA4AD6" w:rsidRPr="00D67B99" w14:paraId="2D3B540A" w14:textId="77777777" w:rsidTr="00FA1C13">
        <w:tc>
          <w:tcPr>
            <w:tcW w:w="10485" w:type="dxa"/>
          </w:tcPr>
          <w:p w14:paraId="30EA729A" w14:textId="77777777" w:rsidR="00DA4AD6" w:rsidRPr="00D67B99" w:rsidRDefault="00DA4AD6" w:rsidP="00FA1C13">
            <w:pPr>
              <w:pStyle w:val="western1"/>
              <w:spacing w:before="0"/>
              <w:ind w:firstLine="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D67B99">
              <w:rPr>
                <w:rFonts w:ascii="Calibri" w:hAnsi="Calibri"/>
                <w:b w:val="0"/>
                <w:bCs w:val="0"/>
                <w:sz w:val="22"/>
                <w:szCs w:val="22"/>
              </w:rPr>
              <w:t>Date, horaire et durée de la visite :</w:t>
            </w:r>
          </w:p>
        </w:tc>
      </w:tr>
      <w:tr w:rsidR="00DA4AD6" w:rsidRPr="00D67B99" w14:paraId="0B723029" w14:textId="77777777" w:rsidTr="00FA1C13">
        <w:tc>
          <w:tcPr>
            <w:tcW w:w="10485" w:type="dxa"/>
          </w:tcPr>
          <w:p w14:paraId="5813D228" w14:textId="77777777" w:rsidR="00DA4AD6" w:rsidRPr="00D67B99" w:rsidRDefault="00DA4AD6" w:rsidP="00FA1C13">
            <w:pPr>
              <w:pStyle w:val="western1"/>
              <w:snapToGrid w:val="0"/>
              <w:spacing w:before="0"/>
              <w:ind w:firstLine="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D67B99">
              <w:rPr>
                <w:rFonts w:ascii="Calibri" w:hAnsi="Calibri"/>
                <w:b w:val="0"/>
                <w:bCs w:val="0"/>
                <w:sz w:val="22"/>
                <w:szCs w:val="22"/>
              </w:rPr>
              <w:t>Nom, prénom et qualité du formateur/tuteur INSPE :</w:t>
            </w:r>
          </w:p>
        </w:tc>
      </w:tr>
      <w:tr w:rsidR="00DA4AD6" w:rsidRPr="00D67B99" w14:paraId="584EC858" w14:textId="77777777" w:rsidTr="00FA1C13">
        <w:tc>
          <w:tcPr>
            <w:tcW w:w="10485" w:type="dxa"/>
          </w:tcPr>
          <w:p w14:paraId="36AE5063" w14:textId="77777777" w:rsidR="00DA4AD6" w:rsidRPr="00D67B99" w:rsidRDefault="00DA4AD6" w:rsidP="00FA1C13">
            <w:pPr>
              <w:pStyle w:val="western1"/>
              <w:snapToGrid w:val="0"/>
              <w:spacing w:before="0"/>
              <w:ind w:firstLine="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D67B99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Nom, prénom du tuteur établissement : </w:t>
            </w:r>
          </w:p>
        </w:tc>
      </w:tr>
    </w:tbl>
    <w:p w14:paraId="6168C4C3" w14:textId="6CC19ED3" w:rsidR="00DA4AD6" w:rsidRPr="00FA08DF" w:rsidRDefault="00FA08DF" w:rsidP="00FA08DF">
      <w:pPr>
        <w:pStyle w:val="NormalWeb"/>
        <w:ind w:firstLine="0"/>
        <w:rPr>
          <w:rFonts w:asciiTheme="minorHAnsi" w:hAnsiTheme="minorHAnsi" w:cstheme="minorHAnsi"/>
          <w:i/>
          <w:iCs/>
          <w:sz w:val="20"/>
          <w:szCs w:val="20"/>
        </w:rPr>
      </w:pPr>
      <w:r w:rsidRPr="006F0F7B">
        <w:rPr>
          <w:rFonts w:asciiTheme="minorHAnsi" w:hAnsiTheme="minorHAnsi" w:cstheme="minorHAnsi"/>
          <w:i/>
          <w:iCs/>
          <w:sz w:val="20"/>
          <w:szCs w:val="20"/>
        </w:rPr>
        <w:t xml:space="preserve">Veiller à repérer un ensemble </w:t>
      </w:r>
      <w:r w:rsidRPr="006F0F7B">
        <w:rPr>
          <w:rFonts w:asciiTheme="minorHAnsi" w:hAnsiTheme="minorHAnsi" w:cstheme="minorHAnsi"/>
          <w:i/>
          <w:iCs/>
          <w:sz w:val="20"/>
          <w:szCs w:val="20"/>
          <w:u w:val="single"/>
        </w:rPr>
        <w:t>d’éléments factuels</w:t>
      </w:r>
      <w:r w:rsidRPr="006F0F7B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r w:rsidRPr="006F0F7B">
        <w:rPr>
          <w:rFonts w:asciiTheme="minorHAnsi" w:hAnsiTheme="minorHAnsi" w:cstheme="minorHAnsi"/>
          <w:i/>
          <w:iCs/>
          <w:sz w:val="20"/>
          <w:szCs w:val="20"/>
          <w:u w:val="single"/>
        </w:rPr>
        <w:t xml:space="preserve">observables </w:t>
      </w:r>
      <w:r w:rsidRPr="006F0F7B">
        <w:rPr>
          <w:rFonts w:asciiTheme="minorHAnsi" w:hAnsiTheme="minorHAnsi" w:cstheme="minorHAnsi"/>
          <w:i/>
          <w:iCs/>
          <w:sz w:val="20"/>
          <w:szCs w:val="20"/>
        </w:rPr>
        <w:t>(colonne de droite) permettant d’attester de l’acquisition de compétences en référence au référentiel métier (colonne de gauche).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12A9A" w:rsidRPr="00612A9A" w14:paraId="6EBABAAE" w14:textId="77777777" w:rsidTr="00FA1C13">
        <w:tc>
          <w:tcPr>
            <w:tcW w:w="5228" w:type="dxa"/>
            <w:shd w:val="clear" w:color="auto" w:fill="D9D9D9" w:themeFill="background1" w:themeFillShade="D9"/>
          </w:tcPr>
          <w:p w14:paraId="3753C5AB" w14:textId="370FF8D9" w:rsidR="00612A9A" w:rsidRPr="00612A9A" w:rsidRDefault="00612A9A" w:rsidP="00612A9A">
            <w:pPr>
              <w:ind w:firstLine="0"/>
            </w:pPr>
            <w:r w:rsidRPr="00612A9A">
              <w:t>Le professeur, acteur de la communaut</w:t>
            </w:r>
            <w:r>
              <w:t>é</w:t>
            </w:r>
            <w:r w:rsidRPr="00612A9A">
              <w:t xml:space="preserve"> </w:t>
            </w:r>
            <w:r>
              <w:t>é</w:t>
            </w:r>
            <w:r w:rsidRPr="00612A9A">
              <w:t>ducative et du service public de l’</w:t>
            </w:r>
            <w:r>
              <w:t>é</w:t>
            </w:r>
            <w:r w:rsidRPr="00612A9A">
              <w:t xml:space="preserve">ducation nationale </w:t>
            </w:r>
          </w:p>
        </w:tc>
        <w:tc>
          <w:tcPr>
            <w:tcW w:w="5228" w:type="dxa"/>
          </w:tcPr>
          <w:p w14:paraId="23D2F2D6" w14:textId="7B73AB40" w:rsidR="00612A9A" w:rsidRPr="00612A9A" w:rsidRDefault="0033417D" w:rsidP="00612A9A">
            <w:pPr>
              <w:ind w:left="284" w:firstLine="0"/>
              <w:jc w:val="center"/>
            </w:pPr>
            <w:r w:rsidRPr="0033417D">
              <w:rPr>
                <w:rFonts w:cstheme="minorHAnsi"/>
                <w:sz w:val="21"/>
                <w:szCs w:val="21"/>
              </w:rPr>
              <w:t>Éléments</w:t>
            </w:r>
            <w:r w:rsidRPr="0033417D">
              <w:rPr>
                <w:rFonts w:cstheme="minorHAnsi"/>
                <w:sz w:val="21"/>
                <w:szCs w:val="21"/>
              </w:rPr>
              <w:t xml:space="preserve"> observés lors de la visite et conseils</w:t>
            </w:r>
          </w:p>
        </w:tc>
      </w:tr>
      <w:tr w:rsidR="00612A9A" w:rsidRPr="00612A9A" w14:paraId="513C5FE7" w14:textId="77777777" w:rsidTr="00612A9A">
        <w:tc>
          <w:tcPr>
            <w:tcW w:w="5228" w:type="dxa"/>
            <w:shd w:val="clear" w:color="auto" w:fill="FFFFFF" w:themeFill="background1"/>
          </w:tcPr>
          <w:p w14:paraId="4D6C782D" w14:textId="6F21248F" w:rsidR="00612A9A" w:rsidRDefault="00612A9A" w:rsidP="00612A9A">
            <w:pPr>
              <w:ind w:firstLine="0"/>
            </w:pPr>
            <w:r>
              <w:t>RESPECT DU CADRE JURIDIQUE ET REGLEMENTAIRE</w:t>
            </w:r>
          </w:p>
          <w:p w14:paraId="2723865C" w14:textId="45E18D32" w:rsidR="00612A9A" w:rsidRPr="00612A9A" w:rsidRDefault="00612A9A" w:rsidP="00612A9A">
            <w:pPr>
              <w:ind w:firstLine="0"/>
            </w:pPr>
            <w:r w:rsidRPr="00612A9A">
              <w:t>Répond aux exigences d’assiduité, ponctualité, sécurité des élèv</w:t>
            </w:r>
            <w:r>
              <w:t>e</w:t>
            </w:r>
            <w:r w:rsidRPr="00612A9A">
              <w:t xml:space="preserve">s et confidentialité </w:t>
            </w:r>
          </w:p>
        </w:tc>
        <w:tc>
          <w:tcPr>
            <w:tcW w:w="5228" w:type="dxa"/>
            <w:shd w:val="clear" w:color="auto" w:fill="FFFFFF" w:themeFill="background1"/>
          </w:tcPr>
          <w:p w14:paraId="18E62C40" w14:textId="77777777" w:rsidR="00612A9A" w:rsidRPr="00612A9A" w:rsidRDefault="00612A9A" w:rsidP="00612A9A">
            <w:pPr>
              <w:ind w:left="284" w:firstLine="0"/>
            </w:pPr>
          </w:p>
        </w:tc>
      </w:tr>
      <w:tr w:rsidR="00612A9A" w:rsidRPr="00612A9A" w14:paraId="31D1F548" w14:textId="77777777" w:rsidTr="00612A9A">
        <w:tc>
          <w:tcPr>
            <w:tcW w:w="5228" w:type="dxa"/>
            <w:shd w:val="clear" w:color="auto" w:fill="FFFFFF" w:themeFill="background1"/>
          </w:tcPr>
          <w:p w14:paraId="21C6C4BA" w14:textId="658473FD" w:rsidR="00612A9A" w:rsidRDefault="00612A9A" w:rsidP="00612A9A">
            <w:pPr>
              <w:ind w:firstLine="0"/>
            </w:pPr>
            <w:r>
              <w:t>RESPONSABILITE ET ETHIQUE</w:t>
            </w:r>
          </w:p>
          <w:p w14:paraId="40C0C62B" w14:textId="218D5423" w:rsidR="00612A9A" w:rsidRPr="00612A9A" w:rsidRDefault="00612A9A" w:rsidP="00612A9A">
            <w:pPr>
              <w:ind w:firstLine="0"/>
            </w:pPr>
            <w:r w:rsidRPr="00612A9A">
              <w:t>Adopte une attitude et un positionnement responsable dans la classe et dans l’</w:t>
            </w:r>
            <w:r>
              <w:t>é</w:t>
            </w:r>
            <w:r w:rsidRPr="00612A9A">
              <w:t>tablis</w:t>
            </w:r>
            <w:r>
              <w:t>s</w:t>
            </w:r>
            <w:r w:rsidRPr="00612A9A">
              <w:t xml:space="preserve">ement </w:t>
            </w:r>
          </w:p>
        </w:tc>
        <w:tc>
          <w:tcPr>
            <w:tcW w:w="5228" w:type="dxa"/>
            <w:shd w:val="clear" w:color="auto" w:fill="FFFFFF" w:themeFill="background1"/>
          </w:tcPr>
          <w:p w14:paraId="3E7F399C" w14:textId="77777777" w:rsidR="00612A9A" w:rsidRPr="00612A9A" w:rsidRDefault="00612A9A" w:rsidP="00612A9A">
            <w:pPr>
              <w:ind w:left="284" w:firstLine="0"/>
            </w:pPr>
          </w:p>
        </w:tc>
      </w:tr>
      <w:tr w:rsidR="0033417D" w:rsidRPr="00612A9A" w14:paraId="3B2A2F80" w14:textId="77777777" w:rsidTr="00612A9A">
        <w:tc>
          <w:tcPr>
            <w:tcW w:w="5228" w:type="dxa"/>
            <w:shd w:val="clear" w:color="auto" w:fill="FFFFFF" w:themeFill="background1"/>
          </w:tcPr>
          <w:p w14:paraId="296B079A" w14:textId="630BF35F" w:rsidR="0033417D" w:rsidRDefault="0033417D" w:rsidP="0033417D">
            <w:pPr>
              <w:ind w:firstLine="0"/>
            </w:pPr>
            <w:r w:rsidRPr="00F37F8A">
              <w:rPr>
                <w:sz w:val="21"/>
                <w:szCs w:val="21"/>
              </w:rPr>
              <w:t>COMMUNICATION RESPECTUEUSE ET EFFICACE</w:t>
            </w:r>
          </w:p>
          <w:p w14:paraId="46278984" w14:textId="77777777" w:rsidR="0033417D" w:rsidRDefault="0033417D" w:rsidP="00612A9A">
            <w:pPr>
              <w:ind w:firstLine="0"/>
            </w:pPr>
            <w:r>
              <w:t xml:space="preserve">- </w:t>
            </w:r>
            <w:r w:rsidRPr="00612A9A">
              <w:t xml:space="preserve">Communique de manière correcte, claire et adaptée avec son (ses) interlocuteur(s) </w:t>
            </w:r>
          </w:p>
          <w:p w14:paraId="7B351DBF" w14:textId="5110911A" w:rsidR="0033417D" w:rsidRPr="00612A9A" w:rsidRDefault="0033417D" w:rsidP="00612A9A">
            <w:pPr>
              <w:ind w:firstLine="0"/>
            </w:pPr>
            <w:r>
              <w:t xml:space="preserve">- </w:t>
            </w:r>
            <w:r w:rsidRPr="00612A9A">
              <w:t>Adopte une attitude favorable à l’écoute et aux échanges avec son (ses) interlocuteur(s)</w:t>
            </w:r>
          </w:p>
        </w:tc>
        <w:tc>
          <w:tcPr>
            <w:tcW w:w="5228" w:type="dxa"/>
            <w:shd w:val="clear" w:color="auto" w:fill="FFFFFF" w:themeFill="background1"/>
          </w:tcPr>
          <w:p w14:paraId="4D1104B3" w14:textId="77777777" w:rsidR="0033417D" w:rsidRDefault="0033417D" w:rsidP="00612A9A">
            <w:pPr>
              <w:ind w:left="284" w:firstLine="0"/>
            </w:pPr>
          </w:p>
          <w:p w14:paraId="68AF55F5" w14:textId="77777777" w:rsidR="0033417D" w:rsidRDefault="0033417D" w:rsidP="00612A9A">
            <w:pPr>
              <w:ind w:left="284" w:firstLine="0"/>
            </w:pPr>
          </w:p>
          <w:p w14:paraId="690FB993" w14:textId="77777777" w:rsidR="0033417D" w:rsidRDefault="0033417D" w:rsidP="00612A9A">
            <w:pPr>
              <w:ind w:left="284" w:firstLine="0"/>
            </w:pPr>
          </w:p>
          <w:p w14:paraId="46A75C94" w14:textId="77777777" w:rsidR="0033417D" w:rsidRDefault="0033417D" w:rsidP="00612A9A">
            <w:pPr>
              <w:ind w:left="284" w:firstLine="0"/>
            </w:pPr>
          </w:p>
          <w:p w14:paraId="3FC31C87" w14:textId="1B4F2767" w:rsidR="0033417D" w:rsidRPr="00612A9A" w:rsidRDefault="0033417D" w:rsidP="00612A9A">
            <w:pPr>
              <w:ind w:left="284" w:firstLine="0"/>
            </w:pPr>
          </w:p>
        </w:tc>
      </w:tr>
      <w:tr w:rsidR="0033417D" w:rsidRPr="00612A9A" w14:paraId="17D01BA8" w14:textId="77777777" w:rsidTr="0033417D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111CC577" w14:textId="63424968" w:rsidR="0033417D" w:rsidRPr="0033417D" w:rsidRDefault="0033417D" w:rsidP="005B7D09">
            <w:pPr>
              <w:ind w:left="284" w:firstLine="0"/>
              <w:rPr>
                <w:szCs w:val="22"/>
              </w:rPr>
            </w:pPr>
            <w:r w:rsidRPr="0033417D">
              <w:rPr>
                <w:szCs w:val="22"/>
              </w:rPr>
              <w:t>L’étudiant-professeur pilote de son enseignement, efficace dans la transmission des savoirs et la construction des apprentissages</w:t>
            </w:r>
          </w:p>
        </w:tc>
      </w:tr>
      <w:tr w:rsidR="00612A9A" w:rsidRPr="005A0DE7" w14:paraId="7CAF5A75" w14:textId="77777777" w:rsidTr="00FA1C13">
        <w:tc>
          <w:tcPr>
            <w:tcW w:w="5228" w:type="dxa"/>
          </w:tcPr>
          <w:p w14:paraId="5CAC9A0C" w14:textId="2CB91BC7" w:rsidR="00612A9A" w:rsidRPr="005A0DE7" w:rsidRDefault="00612A9A" w:rsidP="00612A9A">
            <w:pPr>
              <w:pStyle w:val="NormalWeb"/>
              <w:shd w:val="clear" w:color="auto" w:fill="FFFFFF"/>
              <w:spacing w:before="0" w:after="0"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lang w:eastAsia="fr-FR"/>
              </w:rPr>
            </w:pPr>
            <w:r w:rsidRPr="005A0DE7">
              <w:rPr>
                <w:rFonts w:ascii="Calibri" w:hAnsi="Calibri" w:cs="Calibri"/>
                <w:sz w:val="21"/>
                <w:szCs w:val="21"/>
              </w:rPr>
              <w:t xml:space="preserve">CONCEPTION DES SEANCES ET DES ACTIVITES </w:t>
            </w:r>
          </w:p>
          <w:p w14:paraId="649EB4F8" w14:textId="77777777" w:rsidR="00612A9A" w:rsidRPr="005A0DE7" w:rsidRDefault="00612A9A" w:rsidP="00612A9A">
            <w:pPr>
              <w:pStyle w:val="NormalWeb"/>
              <w:shd w:val="clear" w:color="auto" w:fill="FFFFFF"/>
              <w:spacing w:before="0" w:after="0"/>
              <w:ind w:firstLine="0"/>
              <w:jc w:val="left"/>
              <w:rPr>
                <w:sz w:val="21"/>
                <w:szCs w:val="21"/>
              </w:rPr>
            </w:pPr>
            <w:r w:rsidRPr="005A0DE7">
              <w:rPr>
                <w:rFonts w:ascii="Calibri" w:hAnsi="Calibri" w:cs="Calibri"/>
                <w:sz w:val="21"/>
                <w:szCs w:val="21"/>
              </w:rPr>
              <w:t xml:space="preserve">Planifie des séquences d’enseignement- apprentissage structurées, mobilisant un cadre didactique et pédagogique répondant aux objectifs visés </w:t>
            </w:r>
          </w:p>
          <w:p w14:paraId="37917C8A" w14:textId="77777777" w:rsidR="00612A9A" w:rsidRPr="005A0DE7" w:rsidRDefault="00612A9A" w:rsidP="00612A9A">
            <w:pPr>
              <w:spacing w:before="0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228" w:type="dxa"/>
          </w:tcPr>
          <w:p w14:paraId="044D7924" w14:textId="77777777" w:rsidR="00612A9A" w:rsidRDefault="0033417D" w:rsidP="0033417D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3417D">
              <w:rPr>
                <w:rFonts w:asciiTheme="minorHAnsi" w:hAnsiTheme="minorHAnsi" w:cstheme="minorHAnsi"/>
                <w:sz w:val="21"/>
                <w:szCs w:val="21"/>
              </w:rPr>
              <w:t>Éléments observés lors de la visite et conseils</w:t>
            </w:r>
          </w:p>
          <w:p w14:paraId="7D08BFBF" w14:textId="77777777" w:rsidR="0033417D" w:rsidRDefault="0033417D" w:rsidP="0033417D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A2BAC26" w14:textId="77777777" w:rsidR="0033417D" w:rsidRDefault="0033417D" w:rsidP="0033417D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308D13E" w14:textId="77777777" w:rsidR="0033417D" w:rsidRDefault="0033417D" w:rsidP="0033417D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8A3D46E" w14:textId="1D978285" w:rsidR="0033417D" w:rsidRDefault="0033417D" w:rsidP="0033417D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876D93E" w14:textId="77777777" w:rsidR="0033417D" w:rsidRDefault="0033417D" w:rsidP="0033417D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021D909" w14:textId="77777777" w:rsidR="0033417D" w:rsidRDefault="0033417D" w:rsidP="0033417D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636389EE" w14:textId="1019280B" w:rsidR="0033417D" w:rsidRPr="005A0DE7" w:rsidRDefault="0033417D" w:rsidP="0033417D">
            <w:pPr>
              <w:ind w:firstLine="0"/>
              <w:jc w:val="center"/>
              <w:rPr>
                <w:sz w:val="21"/>
                <w:szCs w:val="21"/>
              </w:rPr>
            </w:pPr>
          </w:p>
        </w:tc>
      </w:tr>
      <w:tr w:rsidR="00612A9A" w:rsidRPr="005A0DE7" w14:paraId="19DCD0D5" w14:textId="77777777" w:rsidTr="00FA1C13">
        <w:tc>
          <w:tcPr>
            <w:tcW w:w="5228" w:type="dxa"/>
          </w:tcPr>
          <w:p w14:paraId="6E2E2307" w14:textId="546B742A" w:rsidR="00612A9A" w:rsidRPr="005A0DE7" w:rsidRDefault="00612A9A" w:rsidP="00612A9A">
            <w:pPr>
              <w:pStyle w:val="NormalWeb"/>
              <w:shd w:val="clear" w:color="auto" w:fill="FFFFFF"/>
              <w:spacing w:before="0" w:after="0"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lang w:eastAsia="fr-FR"/>
              </w:rPr>
            </w:pPr>
            <w:r w:rsidRPr="005A0DE7">
              <w:rPr>
                <w:rFonts w:ascii="Calibri" w:hAnsi="Calibri" w:cs="Calibri"/>
                <w:sz w:val="21"/>
                <w:szCs w:val="21"/>
              </w:rPr>
              <w:lastRenderedPageBreak/>
              <w:t xml:space="preserve">MISE EN ŒUVRE/PILOTAGE DE LA CLASSE </w:t>
            </w:r>
          </w:p>
          <w:p w14:paraId="7B02AC5D" w14:textId="77777777" w:rsidR="00612A9A" w:rsidRPr="005A0DE7" w:rsidRDefault="00612A9A" w:rsidP="00612A9A">
            <w:pPr>
              <w:pStyle w:val="NormalWeb"/>
              <w:shd w:val="clear" w:color="auto" w:fill="FFFFFF"/>
              <w:spacing w:before="0" w:after="0"/>
              <w:ind w:firstLine="0"/>
              <w:jc w:val="left"/>
              <w:rPr>
                <w:sz w:val="21"/>
                <w:szCs w:val="21"/>
              </w:rPr>
            </w:pPr>
            <w:r w:rsidRPr="005A0DE7">
              <w:rPr>
                <w:rFonts w:ascii="Calibri" w:hAnsi="Calibri" w:cs="Calibri"/>
                <w:sz w:val="21"/>
                <w:szCs w:val="21"/>
              </w:rPr>
              <w:t xml:space="preserve">Conduit un enseignement explicite, attentif aux besoins de chaque élève, en recourant </w:t>
            </w:r>
            <w:proofErr w:type="spellStart"/>
            <w:r w:rsidRPr="005A0DE7">
              <w:rPr>
                <w:rFonts w:ascii="Calibri" w:hAnsi="Calibri" w:cs="Calibri"/>
                <w:sz w:val="21"/>
                <w:szCs w:val="21"/>
              </w:rPr>
              <w:t>a</w:t>
            </w:r>
            <w:proofErr w:type="spellEnd"/>
            <w:r w:rsidRPr="005A0DE7">
              <w:rPr>
                <w:rFonts w:ascii="Calibri" w:hAnsi="Calibri" w:cs="Calibri"/>
                <w:sz w:val="21"/>
                <w:szCs w:val="21"/>
              </w:rPr>
              <w:t xml:space="preserve">̀ la coopération et à la différenciation </w:t>
            </w:r>
          </w:p>
          <w:p w14:paraId="309B707C" w14:textId="77777777" w:rsidR="00612A9A" w:rsidRPr="005A0DE7" w:rsidRDefault="00612A9A" w:rsidP="00612A9A">
            <w:pPr>
              <w:spacing w:before="0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228" w:type="dxa"/>
          </w:tcPr>
          <w:p w14:paraId="4C0E2F5D" w14:textId="77777777" w:rsidR="0033417D" w:rsidRDefault="0033417D" w:rsidP="0033417D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3417D">
              <w:rPr>
                <w:rFonts w:asciiTheme="minorHAnsi" w:hAnsiTheme="minorHAnsi" w:cstheme="minorHAnsi"/>
                <w:sz w:val="21"/>
                <w:szCs w:val="21"/>
              </w:rPr>
              <w:t>Éléments observés lors de la visite et conseils</w:t>
            </w:r>
          </w:p>
          <w:p w14:paraId="2E63799C" w14:textId="77777777" w:rsidR="00612A9A" w:rsidRDefault="00612A9A" w:rsidP="00612A9A">
            <w:pPr>
              <w:ind w:firstLine="0"/>
              <w:rPr>
                <w:sz w:val="21"/>
                <w:szCs w:val="21"/>
              </w:rPr>
            </w:pPr>
          </w:p>
          <w:p w14:paraId="786927E2" w14:textId="627910D0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5986EDFA" w14:textId="77777777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34F50C84" w14:textId="77777777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3E5C7B5F" w14:textId="77777777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782007B7" w14:textId="77777777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255A66EA" w14:textId="77777777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563712E5" w14:textId="7FD4E4CC" w:rsidR="0033417D" w:rsidRPr="005A0DE7" w:rsidRDefault="0033417D" w:rsidP="00612A9A">
            <w:pPr>
              <w:ind w:firstLine="0"/>
              <w:rPr>
                <w:sz w:val="21"/>
                <w:szCs w:val="21"/>
              </w:rPr>
            </w:pPr>
          </w:p>
        </w:tc>
      </w:tr>
      <w:tr w:rsidR="00612A9A" w:rsidRPr="005A0DE7" w14:paraId="634463B3" w14:textId="77777777" w:rsidTr="00FA1C13">
        <w:tc>
          <w:tcPr>
            <w:tcW w:w="5228" w:type="dxa"/>
          </w:tcPr>
          <w:p w14:paraId="47443599" w14:textId="3954450D" w:rsidR="00612A9A" w:rsidRPr="005A0DE7" w:rsidRDefault="00612A9A" w:rsidP="00612A9A">
            <w:pPr>
              <w:pStyle w:val="NormalWeb"/>
              <w:shd w:val="clear" w:color="auto" w:fill="FFFFFF"/>
              <w:spacing w:before="0" w:after="0"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lang w:eastAsia="fr-FR"/>
              </w:rPr>
            </w:pPr>
            <w:r w:rsidRPr="005A0DE7">
              <w:rPr>
                <w:rFonts w:ascii="Calibri" w:hAnsi="Calibri" w:cs="Calibri"/>
                <w:sz w:val="21"/>
                <w:szCs w:val="21"/>
              </w:rPr>
              <w:t xml:space="preserve">CLIMAT DE CLASSE/REGULATION DU GROUPE </w:t>
            </w:r>
          </w:p>
          <w:p w14:paraId="1EC90D98" w14:textId="77777777" w:rsidR="00612A9A" w:rsidRPr="005A0DE7" w:rsidRDefault="00612A9A" w:rsidP="00612A9A">
            <w:pPr>
              <w:pStyle w:val="NormalWeb"/>
              <w:shd w:val="clear" w:color="auto" w:fill="FFFFFF"/>
              <w:spacing w:before="0" w:after="0"/>
              <w:ind w:firstLine="0"/>
              <w:jc w:val="left"/>
              <w:rPr>
                <w:sz w:val="21"/>
                <w:szCs w:val="21"/>
              </w:rPr>
            </w:pPr>
            <w:r w:rsidRPr="005A0DE7">
              <w:rPr>
                <w:rFonts w:ascii="Calibri" w:hAnsi="Calibri" w:cs="Calibri"/>
                <w:sz w:val="21"/>
                <w:szCs w:val="21"/>
              </w:rPr>
              <w:t xml:space="preserve">Installe et entretient un cadre d’apprentissage dynamique et sécurisant, en traitant les tensions de manière appropriée lorsqu’elles surviennent </w:t>
            </w:r>
          </w:p>
          <w:p w14:paraId="221B3FFC" w14:textId="77777777" w:rsidR="00612A9A" w:rsidRPr="005A0DE7" w:rsidRDefault="00612A9A" w:rsidP="00612A9A">
            <w:pPr>
              <w:spacing w:before="0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228" w:type="dxa"/>
          </w:tcPr>
          <w:p w14:paraId="182ADBC7" w14:textId="77777777" w:rsidR="0033417D" w:rsidRDefault="0033417D" w:rsidP="0033417D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3417D">
              <w:rPr>
                <w:rFonts w:asciiTheme="minorHAnsi" w:hAnsiTheme="minorHAnsi" w:cstheme="minorHAnsi"/>
                <w:sz w:val="21"/>
                <w:szCs w:val="21"/>
              </w:rPr>
              <w:t>Éléments observés lors de la visite et conseils</w:t>
            </w:r>
          </w:p>
          <w:p w14:paraId="4D78A6AD" w14:textId="77777777" w:rsidR="00612A9A" w:rsidRDefault="00612A9A" w:rsidP="00612A9A">
            <w:pPr>
              <w:ind w:firstLine="0"/>
              <w:rPr>
                <w:sz w:val="21"/>
                <w:szCs w:val="21"/>
              </w:rPr>
            </w:pPr>
          </w:p>
          <w:p w14:paraId="79625BAF" w14:textId="77777777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1B7F69A9" w14:textId="286477AC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314FD1E2" w14:textId="5E33A11E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7DB8E9D1" w14:textId="77777777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1D39E720" w14:textId="77777777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13C03634" w14:textId="77777777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2EE3E103" w14:textId="77777777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0A727021" w14:textId="4FEC14B9" w:rsidR="0033417D" w:rsidRPr="005A0DE7" w:rsidRDefault="0033417D" w:rsidP="00612A9A">
            <w:pPr>
              <w:ind w:firstLine="0"/>
              <w:rPr>
                <w:sz w:val="21"/>
                <w:szCs w:val="21"/>
              </w:rPr>
            </w:pPr>
          </w:p>
        </w:tc>
      </w:tr>
      <w:tr w:rsidR="00612A9A" w:rsidRPr="005A0DE7" w14:paraId="7C2A2065" w14:textId="77777777" w:rsidTr="00FA1C13">
        <w:tc>
          <w:tcPr>
            <w:tcW w:w="5228" w:type="dxa"/>
          </w:tcPr>
          <w:p w14:paraId="51B1AF54" w14:textId="56C61068" w:rsidR="00612A9A" w:rsidRPr="005A0DE7" w:rsidRDefault="00612A9A" w:rsidP="00612A9A">
            <w:pPr>
              <w:pStyle w:val="NormalWeb"/>
              <w:shd w:val="clear" w:color="auto" w:fill="FFFFFF"/>
              <w:spacing w:before="0" w:after="0"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lang w:eastAsia="fr-FR"/>
              </w:rPr>
            </w:pPr>
            <w:r w:rsidRPr="005A0DE7">
              <w:rPr>
                <w:rFonts w:ascii="Calibri" w:hAnsi="Calibri" w:cs="Calibri"/>
                <w:sz w:val="21"/>
                <w:szCs w:val="21"/>
              </w:rPr>
              <w:t xml:space="preserve">EVALUATIONS pratique différents types d’évaluation </w:t>
            </w:r>
            <w:proofErr w:type="gramStart"/>
            <w:r w:rsidRPr="005A0DE7">
              <w:rPr>
                <w:rFonts w:ascii="Calibri" w:hAnsi="Calibri" w:cs="Calibri"/>
                <w:sz w:val="21"/>
                <w:szCs w:val="21"/>
              </w:rPr>
              <w:t>pour:</w:t>
            </w:r>
            <w:proofErr w:type="gramEnd"/>
            <w:r w:rsidRPr="005A0DE7">
              <w:rPr>
                <w:rFonts w:ascii="Calibri" w:hAnsi="Calibri" w:cs="Calibri"/>
                <w:sz w:val="21"/>
                <w:szCs w:val="21"/>
              </w:rPr>
              <w:br/>
              <w:t>- mesurer les acquis des élèves (résultats, processus) ;</w:t>
            </w:r>
            <w:r w:rsidRPr="005A0DE7">
              <w:rPr>
                <w:rFonts w:ascii="Calibri" w:hAnsi="Calibri" w:cs="Calibri"/>
                <w:sz w:val="21"/>
                <w:szCs w:val="21"/>
              </w:rPr>
              <w:br/>
              <w:t xml:space="preserve">- déterminer les actions d’accompagnement, de différenciation ou de remédiation répondant aux besoins identifiés ; </w:t>
            </w:r>
          </w:p>
          <w:p w14:paraId="28A01989" w14:textId="77777777" w:rsidR="00612A9A" w:rsidRPr="005A0DE7" w:rsidRDefault="00612A9A" w:rsidP="00612A9A">
            <w:pPr>
              <w:pStyle w:val="NormalWeb"/>
              <w:shd w:val="clear" w:color="auto" w:fill="FFFFFF"/>
              <w:spacing w:before="0" w:after="0"/>
              <w:ind w:firstLine="0"/>
              <w:jc w:val="left"/>
              <w:rPr>
                <w:sz w:val="21"/>
                <w:szCs w:val="21"/>
              </w:rPr>
            </w:pPr>
            <w:r w:rsidRPr="005A0DE7">
              <w:rPr>
                <w:rFonts w:ascii="Calibri" w:hAnsi="Calibri" w:cs="Calibri"/>
                <w:sz w:val="21"/>
                <w:szCs w:val="21"/>
              </w:rPr>
              <w:t xml:space="preserve">- analyser ses pratiques pour les différencier et les adapter </w:t>
            </w:r>
          </w:p>
          <w:p w14:paraId="21006574" w14:textId="77777777" w:rsidR="00612A9A" w:rsidRPr="005A0DE7" w:rsidRDefault="00612A9A" w:rsidP="00612A9A">
            <w:pPr>
              <w:spacing w:before="0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228" w:type="dxa"/>
          </w:tcPr>
          <w:p w14:paraId="773C07D4" w14:textId="77777777" w:rsidR="0033417D" w:rsidRDefault="0033417D" w:rsidP="0033417D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3417D">
              <w:rPr>
                <w:rFonts w:asciiTheme="minorHAnsi" w:hAnsiTheme="minorHAnsi" w:cstheme="minorHAnsi"/>
                <w:sz w:val="21"/>
                <w:szCs w:val="21"/>
              </w:rPr>
              <w:t>Éléments observés lors de la visite et conseils</w:t>
            </w:r>
          </w:p>
          <w:p w14:paraId="462B79F4" w14:textId="77777777" w:rsidR="00612A9A" w:rsidRDefault="00612A9A" w:rsidP="00612A9A">
            <w:pPr>
              <w:ind w:firstLine="0"/>
              <w:rPr>
                <w:sz w:val="21"/>
                <w:szCs w:val="21"/>
              </w:rPr>
            </w:pPr>
          </w:p>
          <w:p w14:paraId="480C7174" w14:textId="77777777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00640AE8" w14:textId="77777777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24EC3114" w14:textId="77777777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32438619" w14:textId="77777777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32159945" w14:textId="77777777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2740CDF6" w14:textId="637C4951" w:rsidR="0033417D" w:rsidRPr="005A0DE7" w:rsidRDefault="0033417D" w:rsidP="00612A9A">
            <w:pPr>
              <w:ind w:firstLine="0"/>
              <w:rPr>
                <w:sz w:val="21"/>
                <w:szCs w:val="21"/>
              </w:rPr>
            </w:pPr>
          </w:p>
        </w:tc>
      </w:tr>
      <w:tr w:rsidR="00612A9A" w:rsidRPr="005A0DE7" w14:paraId="4A2116E8" w14:textId="77777777" w:rsidTr="00FA1C13">
        <w:tc>
          <w:tcPr>
            <w:tcW w:w="5228" w:type="dxa"/>
            <w:shd w:val="clear" w:color="auto" w:fill="D9D9D9" w:themeFill="background1" w:themeFillShade="D9"/>
          </w:tcPr>
          <w:p w14:paraId="387559CC" w14:textId="7ACA7937" w:rsidR="00612A9A" w:rsidRPr="005A0DE7" w:rsidRDefault="00612A9A" w:rsidP="00612A9A">
            <w:pPr>
              <w:ind w:firstLine="0"/>
              <w:rPr>
                <w:sz w:val="21"/>
                <w:szCs w:val="21"/>
              </w:rPr>
            </w:pPr>
            <w:r w:rsidRPr="005A0DE7">
              <w:rPr>
                <w:sz w:val="21"/>
                <w:szCs w:val="21"/>
              </w:rPr>
              <w:t xml:space="preserve">L’étudiant-professeur praticien réflexif, acteur de son développement professionnel </w:t>
            </w:r>
          </w:p>
        </w:tc>
        <w:tc>
          <w:tcPr>
            <w:tcW w:w="5228" w:type="dxa"/>
          </w:tcPr>
          <w:p w14:paraId="0902C3E0" w14:textId="79427D0D" w:rsidR="00612A9A" w:rsidRPr="005A0DE7" w:rsidRDefault="0033417D" w:rsidP="00612A9A">
            <w:pPr>
              <w:ind w:firstLine="0"/>
              <w:jc w:val="center"/>
              <w:rPr>
                <w:sz w:val="21"/>
                <w:szCs w:val="21"/>
              </w:rPr>
            </w:pPr>
            <w:r w:rsidRPr="0033417D">
              <w:rPr>
                <w:rFonts w:cstheme="minorHAnsi"/>
                <w:sz w:val="21"/>
                <w:szCs w:val="21"/>
              </w:rPr>
              <w:t>Éléments observés lors de la visite et conseils</w:t>
            </w:r>
          </w:p>
        </w:tc>
      </w:tr>
      <w:tr w:rsidR="00612A9A" w:rsidRPr="005A0DE7" w14:paraId="27855DE6" w14:textId="77777777" w:rsidTr="00612A9A">
        <w:tc>
          <w:tcPr>
            <w:tcW w:w="5228" w:type="dxa"/>
            <w:shd w:val="clear" w:color="auto" w:fill="FFFFFF" w:themeFill="background1"/>
          </w:tcPr>
          <w:p w14:paraId="53998EAC" w14:textId="06C44A19" w:rsidR="00612A9A" w:rsidRDefault="00612A9A" w:rsidP="00612A9A">
            <w:pPr>
              <w:ind w:firstLine="0"/>
              <w:rPr>
                <w:sz w:val="21"/>
                <w:szCs w:val="21"/>
              </w:rPr>
            </w:pPr>
            <w:r w:rsidRPr="00512B36">
              <w:rPr>
                <w:sz w:val="21"/>
                <w:szCs w:val="21"/>
              </w:rPr>
              <w:t>PRATIQUE REFLEXIVE ET AJUSTEMENT</w:t>
            </w:r>
          </w:p>
          <w:p w14:paraId="57FC7B19" w14:textId="45033520" w:rsidR="00612A9A" w:rsidRPr="005A0DE7" w:rsidRDefault="00612A9A" w:rsidP="00612A9A">
            <w:pPr>
              <w:ind w:firstLine="0"/>
              <w:rPr>
                <w:sz w:val="21"/>
                <w:szCs w:val="21"/>
              </w:rPr>
            </w:pPr>
            <w:r w:rsidRPr="00512B36">
              <w:rPr>
                <w:sz w:val="21"/>
                <w:szCs w:val="21"/>
              </w:rPr>
              <w:t>Intègre une dimension évaluative à l’ensemble de son action en ayant le souci d’en mesurer l’efficacité</w:t>
            </w:r>
          </w:p>
        </w:tc>
        <w:tc>
          <w:tcPr>
            <w:tcW w:w="5228" w:type="dxa"/>
          </w:tcPr>
          <w:p w14:paraId="0C0B45E7" w14:textId="77777777" w:rsidR="00612A9A" w:rsidRPr="00406578" w:rsidRDefault="00612A9A" w:rsidP="00612A9A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12A9A" w:rsidRPr="005A0DE7" w14:paraId="75C88A1F" w14:textId="77777777" w:rsidTr="00612A9A">
        <w:tc>
          <w:tcPr>
            <w:tcW w:w="5228" w:type="dxa"/>
            <w:shd w:val="clear" w:color="auto" w:fill="FFFFFF" w:themeFill="background1"/>
          </w:tcPr>
          <w:p w14:paraId="090254DB" w14:textId="335B43A0" w:rsidR="00612A9A" w:rsidRPr="00512B36" w:rsidRDefault="00612A9A" w:rsidP="00612A9A">
            <w:pPr>
              <w:ind w:firstLine="0"/>
              <w:rPr>
                <w:sz w:val="21"/>
                <w:szCs w:val="21"/>
              </w:rPr>
            </w:pPr>
            <w:r w:rsidRPr="00512B36">
              <w:rPr>
                <w:sz w:val="21"/>
                <w:szCs w:val="21"/>
              </w:rPr>
              <w:t>CULTURE DU DEVELOPPEMENT PROFESSIONNEL</w:t>
            </w:r>
          </w:p>
          <w:p w14:paraId="60034368" w14:textId="397E1446" w:rsidR="00612A9A" w:rsidRPr="005A0DE7" w:rsidRDefault="00612A9A" w:rsidP="00612A9A">
            <w:pPr>
              <w:tabs>
                <w:tab w:val="left" w:pos="517"/>
              </w:tabs>
              <w:ind w:firstLine="0"/>
              <w:rPr>
                <w:sz w:val="21"/>
                <w:szCs w:val="21"/>
              </w:rPr>
            </w:pPr>
            <w:r w:rsidRPr="00512B36">
              <w:rPr>
                <w:sz w:val="21"/>
                <w:szCs w:val="21"/>
              </w:rPr>
              <w:t>Prend en compte les conseils ou recommandations qui lui sont donnés (</w:t>
            </w:r>
            <w:proofErr w:type="spellStart"/>
            <w:r w:rsidRPr="00512B36">
              <w:rPr>
                <w:sz w:val="21"/>
                <w:szCs w:val="21"/>
              </w:rPr>
              <w:t>auto-positionnement</w:t>
            </w:r>
            <w:proofErr w:type="spellEnd"/>
            <w:r w:rsidRPr="00512B36">
              <w:rPr>
                <w:sz w:val="21"/>
                <w:szCs w:val="21"/>
              </w:rPr>
              <w:t>, entretiens)</w:t>
            </w:r>
          </w:p>
        </w:tc>
        <w:tc>
          <w:tcPr>
            <w:tcW w:w="5228" w:type="dxa"/>
          </w:tcPr>
          <w:p w14:paraId="783DCC03" w14:textId="77777777" w:rsidR="00612A9A" w:rsidRPr="00406578" w:rsidRDefault="00612A9A" w:rsidP="00612A9A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12A9A" w:rsidRPr="005A0DE7" w14:paraId="1594C316" w14:textId="77777777" w:rsidTr="00612A9A">
        <w:tc>
          <w:tcPr>
            <w:tcW w:w="5228" w:type="dxa"/>
            <w:shd w:val="clear" w:color="auto" w:fill="FFFFFF" w:themeFill="background1"/>
          </w:tcPr>
          <w:p w14:paraId="44A9423F" w14:textId="4F3E20D9" w:rsidR="00612A9A" w:rsidRPr="00512B36" w:rsidRDefault="00612A9A" w:rsidP="00612A9A">
            <w:pPr>
              <w:ind w:firstLine="0"/>
              <w:rPr>
                <w:sz w:val="21"/>
                <w:szCs w:val="21"/>
              </w:rPr>
            </w:pPr>
            <w:r w:rsidRPr="00512B36">
              <w:rPr>
                <w:sz w:val="21"/>
                <w:szCs w:val="21"/>
              </w:rPr>
              <w:t>PRATIQUE INNOVANTE</w:t>
            </w:r>
          </w:p>
          <w:p w14:paraId="4D7AC1D5" w14:textId="2C5F3D4F" w:rsidR="00612A9A" w:rsidRPr="005A0DE7" w:rsidRDefault="00612A9A" w:rsidP="00612A9A">
            <w:pPr>
              <w:ind w:firstLine="0"/>
              <w:rPr>
                <w:sz w:val="21"/>
                <w:szCs w:val="21"/>
              </w:rPr>
            </w:pPr>
            <w:r w:rsidRPr="00512B36">
              <w:rPr>
                <w:sz w:val="21"/>
                <w:szCs w:val="21"/>
              </w:rPr>
              <w:t>Fait œuvre d’originalité en développant et/ou en mettant en application des idées, dans un contexte d’action ou de recherche</w:t>
            </w:r>
          </w:p>
        </w:tc>
        <w:tc>
          <w:tcPr>
            <w:tcW w:w="5228" w:type="dxa"/>
          </w:tcPr>
          <w:p w14:paraId="796AE9B5" w14:textId="77777777" w:rsidR="00612A9A" w:rsidRPr="00406578" w:rsidRDefault="00612A9A" w:rsidP="00612A9A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12A9A" w:rsidRPr="005A0DE7" w14:paraId="47EA6649" w14:textId="77777777" w:rsidTr="00FA1C13">
        <w:tc>
          <w:tcPr>
            <w:tcW w:w="10456" w:type="dxa"/>
            <w:gridSpan w:val="2"/>
            <w:shd w:val="clear" w:color="auto" w:fill="FFFFFF" w:themeFill="background1"/>
          </w:tcPr>
          <w:p w14:paraId="16E21042" w14:textId="6AAE7A00" w:rsidR="00612A9A" w:rsidRPr="005A0DE7" w:rsidRDefault="0033417D" w:rsidP="00612A9A">
            <w:pPr>
              <w:ind w:firstLine="0"/>
              <w:rPr>
                <w:sz w:val="21"/>
                <w:szCs w:val="21"/>
              </w:rPr>
            </w:pPr>
            <w:r w:rsidRPr="0033417D">
              <w:rPr>
                <w:b/>
                <w:bCs/>
                <w:sz w:val="21"/>
                <w:szCs w:val="21"/>
              </w:rPr>
              <w:t>Bilan général et axes de progrès</w:t>
            </w:r>
            <w:r>
              <w:rPr>
                <w:b/>
                <w:bCs/>
                <w:sz w:val="21"/>
                <w:szCs w:val="21"/>
              </w:rPr>
              <w:t xml:space="preserve"> : </w:t>
            </w:r>
          </w:p>
          <w:p w14:paraId="7996698C" w14:textId="77777777" w:rsidR="00612A9A" w:rsidRPr="005A0DE7" w:rsidRDefault="00612A9A" w:rsidP="00612A9A">
            <w:pPr>
              <w:ind w:firstLine="0"/>
              <w:rPr>
                <w:sz w:val="21"/>
                <w:szCs w:val="21"/>
              </w:rPr>
            </w:pPr>
          </w:p>
          <w:p w14:paraId="1A5C1B32" w14:textId="2EB288E4" w:rsidR="00612A9A" w:rsidRDefault="00612A9A" w:rsidP="00612A9A">
            <w:pPr>
              <w:ind w:firstLine="0"/>
              <w:rPr>
                <w:sz w:val="21"/>
                <w:szCs w:val="21"/>
              </w:rPr>
            </w:pPr>
          </w:p>
          <w:p w14:paraId="123A55AB" w14:textId="62F5357F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741221B3" w14:textId="76A3C4B0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03BD8D1A" w14:textId="19DAC6FC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79106F49" w14:textId="068A3723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7F71F7AD" w14:textId="5237B05E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3D75DE31" w14:textId="6DD9C1AF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55E84624" w14:textId="4AD7BEC0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51BDA643" w14:textId="73A0425C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661EC472" w14:textId="45634186" w:rsidR="0033417D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0BD5920A" w14:textId="77777777" w:rsidR="0033417D" w:rsidRPr="005A0DE7" w:rsidRDefault="0033417D" w:rsidP="00612A9A">
            <w:pPr>
              <w:ind w:firstLine="0"/>
              <w:rPr>
                <w:sz w:val="21"/>
                <w:szCs w:val="21"/>
              </w:rPr>
            </w:pPr>
          </w:p>
          <w:p w14:paraId="5A8C000A" w14:textId="77777777" w:rsidR="00612A9A" w:rsidRPr="005A0DE7" w:rsidRDefault="00612A9A" w:rsidP="00612A9A">
            <w:pPr>
              <w:ind w:firstLine="0"/>
              <w:rPr>
                <w:sz w:val="21"/>
                <w:szCs w:val="21"/>
              </w:rPr>
            </w:pPr>
          </w:p>
        </w:tc>
      </w:tr>
    </w:tbl>
    <w:p w14:paraId="0662D285" w14:textId="77777777" w:rsidR="00DA4AD6" w:rsidRDefault="00DA4AD6" w:rsidP="00DA4AD6">
      <w:pPr>
        <w:ind w:firstLine="0"/>
      </w:pPr>
    </w:p>
    <w:p w14:paraId="1832DD2F" w14:textId="77777777" w:rsidR="00DA4AD6" w:rsidRDefault="00DA4AD6" w:rsidP="00DA4AD6">
      <w:pPr>
        <w:ind w:firstLine="0"/>
      </w:pPr>
      <w:r>
        <w:t>Fait à</w:t>
      </w:r>
      <w:r>
        <w:tab/>
      </w:r>
      <w:r>
        <w:tab/>
      </w:r>
      <w:r>
        <w:tab/>
        <w:t xml:space="preserve"> le</w:t>
      </w:r>
      <w:r>
        <w:tab/>
      </w:r>
      <w:r>
        <w:tab/>
      </w:r>
    </w:p>
    <w:p w14:paraId="725C15A2" w14:textId="77777777" w:rsidR="00DA4AD6" w:rsidRDefault="00DA4AD6" w:rsidP="00DA4AD6">
      <w:pPr>
        <w:ind w:firstLine="0"/>
      </w:pPr>
    </w:p>
    <w:p w14:paraId="51B6E595" w14:textId="34AB679C" w:rsidR="00DA4AD6" w:rsidRPr="005A0DE7" w:rsidRDefault="00DA4AD6" w:rsidP="00DA4AD6">
      <w:pPr>
        <w:pStyle w:val="western1"/>
        <w:snapToGrid w:val="0"/>
        <w:spacing w:before="0" w:line="180" w:lineRule="atLeast"/>
        <w:rPr>
          <w:rFonts w:ascii="Calibri" w:hAnsi="Calibri"/>
          <w:b w:val="0"/>
          <w:bCs w:val="0"/>
          <w:sz w:val="21"/>
          <w:szCs w:val="21"/>
        </w:rPr>
      </w:pPr>
      <w:r w:rsidRPr="005A0DE7">
        <w:rPr>
          <w:rFonts w:ascii="Calibri" w:hAnsi="Calibri"/>
          <w:b w:val="0"/>
          <w:bCs w:val="0"/>
          <w:sz w:val="21"/>
          <w:szCs w:val="21"/>
        </w:rPr>
        <w:t xml:space="preserve">Signature du stagiaire                                                                                       Signature du </w:t>
      </w:r>
      <w:proofErr w:type="gramStart"/>
      <w:r w:rsidRPr="005A0DE7">
        <w:rPr>
          <w:rFonts w:ascii="Calibri" w:hAnsi="Calibri"/>
          <w:b w:val="0"/>
          <w:bCs w:val="0"/>
          <w:sz w:val="21"/>
          <w:szCs w:val="21"/>
        </w:rPr>
        <w:t xml:space="preserve">formateur  </w:t>
      </w:r>
      <w:r w:rsidR="0033417D">
        <w:rPr>
          <w:rFonts w:ascii="Calibri" w:hAnsi="Calibri"/>
          <w:b w:val="0"/>
          <w:bCs w:val="0"/>
          <w:sz w:val="21"/>
          <w:szCs w:val="21"/>
        </w:rPr>
        <w:t>INSP</w:t>
      </w:r>
      <w:r w:rsidR="0033417D">
        <w:rPr>
          <w:rFonts w:ascii="Calibri" w:hAnsi="Calibri" w:cs="Calibri"/>
          <w:b w:val="0"/>
          <w:bCs w:val="0"/>
          <w:sz w:val="21"/>
          <w:szCs w:val="21"/>
        </w:rPr>
        <w:t>É</w:t>
      </w:r>
      <w:proofErr w:type="gramEnd"/>
      <w:r w:rsidR="0033417D">
        <w:rPr>
          <w:rFonts w:ascii="Calibri" w:hAnsi="Calibri"/>
          <w:b w:val="0"/>
          <w:bCs w:val="0"/>
          <w:sz w:val="21"/>
          <w:szCs w:val="21"/>
        </w:rPr>
        <w:t>/Université</w:t>
      </w:r>
    </w:p>
    <w:p w14:paraId="661C4C24" w14:textId="77777777" w:rsidR="00DA4AD6" w:rsidRDefault="00DA4AD6" w:rsidP="00DA4AD6">
      <w:pPr>
        <w:ind w:firstLine="0"/>
      </w:pPr>
    </w:p>
    <w:p w14:paraId="66A1DF90" w14:textId="77777777" w:rsidR="00DA4AD6" w:rsidRPr="00371159" w:rsidRDefault="00DA4AD6" w:rsidP="00DA4AD6"/>
    <w:p w14:paraId="42D14315" w14:textId="77777777" w:rsidR="00585626" w:rsidRDefault="00000000"/>
    <w:sectPr w:rsidR="00585626" w:rsidSect="00D67B99">
      <w:headerReference w:type="default" r:id="rId11"/>
      <w:pgSz w:w="11906" w:h="16838"/>
      <w:pgMar w:top="720" w:right="720" w:bottom="720" w:left="720" w:header="709" w:footer="1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4B775" w14:textId="77777777" w:rsidR="005F1E0A" w:rsidRDefault="005F1E0A">
      <w:pPr>
        <w:spacing w:before="0"/>
      </w:pPr>
      <w:r>
        <w:separator/>
      </w:r>
    </w:p>
  </w:endnote>
  <w:endnote w:type="continuationSeparator" w:id="0">
    <w:p w14:paraId="62E30738" w14:textId="77777777" w:rsidR="005F1E0A" w:rsidRDefault="005F1E0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F128A" w14:textId="77777777" w:rsidR="005F1E0A" w:rsidRDefault="005F1E0A">
      <w:pPr>
        <w:spacing w:before="0"/>
      </w:pPr>
      <w:r>
        <w:separator/>
      </w:r>
    </w:p>
  </w:footnote>
  <w:footnote w:type="continuationSeparator" w:id="0">
    <w:p w14:paraId="71331302" w14:textId="77777777" w:rsidR="005F1E0A" w:rsidRDefault="005F1E0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D2A8" w14:textId="77777777" w:rsidR="005527A7" w:rsidRPr="001349F0" w:rsidRDefault="00000000" w:rsidP="002B0AE1">
    <w:pPr>
      <w:pStyle w:val="En-tte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lvl w:ilvl="0">
      <w:start w:val="1"/>
      <w:numFmt w:val="upperLetter"/>
      <w:pStyle w:val="Titre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re2"/>
      <w:lvlText w:val="%2."/>
      <w:lvlJc w:val="left"/>
      <w:pPr>
        <w:tabs>
          <w:tab w:val="num" w:pos="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tabs>
          <w:tab w:val="num" w:pos="0"/>
        </w:tabs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tabs>
          <w:tab w:val="num" w:pos="0"/>
        </w:tabs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tabs>
          <w:tab w:val="num" w:pos="0"/>
        </w:tabs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tabs>
          <w:tab w:val="num" w:pos="0"/>
        </w:tabs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tabs>
          <w:tab w:val="num" w:pos="0"/>
        </w:tabs>
        <w:ind w:left="5760" w:firstLine="0"/>
      </w:pPr>
    </w:lvl>
  </w:abstractNum>
  <w:abstractNum w:abstractNumId="1" w15:restartNumberingAfterBreak="0">
    <w:nsid w:val="5C7C4AA3"/>
    <w:multiLevelType w:val="multilevel"/>
    <w:tmpl w:val="22AED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985322">
    <w:abstractNumId w:val="0"/>
  </w:num>
  <w:num w:numId="2" w16cid:durableId="18352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AD6"/>
    <w:rsid w:val="00116C99"/>
    <w:rsid w:val="0033417D"/>
    <w:rsid w:val="00376A87"/>
    <w:rsid w:val="005F1E0A"/>
    <w:rsid w:val="00612A9A"/>
    <w:rsid w:val="00A02AC5"/>
    <w:rsid w:val="00A856AC"/>
    <w:rsid w:val="00D23D87"/>
    <w:rsid w:val="00D33B0D"/>
    <w:rsid w:val="00DA4AD6"/>
    <w:rsid w:val="00E943F6"/>
    <w:rsid w:val="00FA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36A3A3"/>
  <w15:chartTrackingRefBased/>
  <w15:docId w15:val="{D65C21AF-43D8-F947-9122-67C7BBDC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AD6"/>
    <w:pPr>
      <w:suppressAutoHyphens/>
      <w:autoSpaceDE w:val="0"/>
      <w:spacing w:before="60"/>
      <w:ind w:firstLine="284"/>
      <w:jc w:val="both"/>
    </w:pPr>
    <w:rPr>
      <w:rFonts w:ascii="Calibri" w:eastAsia="Times New Roman" w:hAnsi="Calibri" w:cs="Arial"/>
      <w:sz w:val="22"/>
      <w:lang w:eastAsia="ar-SA"/>
    </w:rPr>
  </w:style>
  <w:style w:type="paragraph" w:styleId="Titre1">
    <w:name w:val="heading 1"/>
    <w:basedOn w:val="NormalWeb"/>
    <w:next w:val="Normal"/>
    <w:link w:val="Titre1Car"/>
    <w:qFormat/>
    <w:rsid w:val="00DA4AD6"/>
    <w:pPr>
      <w:numPr>
        <w:numId w:val="1"/>
      </w:numPr>
      <w:pBdr>
        <w:bottom w:val="single" w:sz="4" w:space="1" w:color="000000"/>
      </w:pBdr>
      <w:tabs>
        <w:tab w:val="left" w:pos="426"/>
      </w:tabs>
      <w:spacing w:before="360" w:after="360"/>
      <w:outlineLvl w:val="0"/>
    </w:pPr>
    <w:rPr>
      <w:rFonts w:ascii="Calibri" w:eastAsia="Times New Roman" w:hAnsi="Calibri" w:cs="Calibri"/>
      <w:b/>
      <w:bCs/>
      <w:color w:val="0070C0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DA4AD6"/>
    <w:pPr>
      <w:numPr>
        <w:ilvl w:val="1"/>
        <w:numId w:val="1"/>
      </w:numPr>
      <w:tabs>
        <w:tab w:val="left" w:pos="426"/>
      </w:tabs>
      <w:spacing w:before="360" w:after="240"/>
      <w:outlineLvl w:val="1"/>
    </w:pPr>
    <w:rPr>
      <w:rFonts w:cs="Calibri"/>
      <w:b/>
      <w:bCs/>
      <w:sz w:val="26"/>
      <w:szCs w:val="22"/>
    </w:rPr>
  </w:style>
  <w:style w:type="paragraph" w:styleId="Titre5">
    <w:name w:val="heading 5"/>
    <w:basedOn w:val="Normal"/>
    <w:next w:val="Corpsdetexte"/>
    <w:link w:val="Titre5Car"/>
    <w:qFormat/>
    <w:rsid w:val="00DA4AD6"/>
    <w:pPr>
      <w:numPr>
        <w:ilvl w:val="4"/>
        <w:numId w:val="1"/>
      </w:numPr>
      <w:spacing w:before="280" w:after="280"/>
      <w:outlineLvl w:val="4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paragraph" w:styleId="Titre6">
    <w:name w:val="heading 6"/>
    <w:basedOn w:val="Normal"/>
    <w:next w:val="Normal"/>
    <w:link w:val="Titre6Car"/>
    <w:qFormat/>
    <w:rsid w:val="00DA4AD6"/>
    <w:pPr>
      <w:keepNext/>
      <w:numPr>
        <w:ilvl w:val="5"/>
        <w:numId w:val="1"/>
      </w:numPr>
      <w:outlineLvl w:val="5"/>
    </w:pPr>
    <w:rPr>
      <w:b/>
    </w:rPr>
  </w:style>
  <w:style w:type="paragraph" w:styleId="Titre7">
    <w:name w:val="heading 7"/>
    <w:basedOn w:val="Normal"/>
    <w:next w:val="Normal"/>
    <w:link w:val="Titre7Car"/>
    <w:qFormat/>
    <w:rsid w:val="00DA4AD6"/>
    <w:pPr>
      <w:keepNext/>
      <w:numPr>
        <w:ilvl w:val="6"/>
        <w:numId w:val="1"/>
      </w:numPr>
      <w:jc w:val="center"/>
      <w:outlineLvl w:val="6"/>
    </w:pPr>
    <w:rPr>
      <w:b/>
      <w:bCs/>
      <w:sz w:val="32"/>
    </w:rPr>
  </w:style>
  <w:style w:type="paragraph" w:styleId="Titre8">
    <w:name w:val="heading 8"/>
    <w:basedOn w:val="Normal"/>
    <w:next w:val="Normal"/>
    <w:link w:val="Titre8Car"/>
    <w:qFormat/>
    <w:rsid w:val="00DA4AD6"/>
    <w:pPr>
      <w:keepNext/>
      <w:numPr>
        <w:ilvl w:val="7"/>
        <w:numId w:val="1"/>
      </w:numPr>
      <w:outlineLvl w:val="7"/>
    </w:pPr>
    <w:rPr>
      <w:u w:val="single"/>
    </w:rPr>
  </w:style>
  <w:style w:type="paragraph" w:styleId="Titre9">
    <w:name w:val="heading 9"/>
    <w:basedOn w:val="Normal"/>
    <w:next w:val="Normal"/>
    <w:link w:val="Titre9Car"/>
    <w:qFormat/>
    <w:rsid w:val="00DA4AD6"/>
    <w:pPr>
      <w:keepNext/>
      <w:numPr>
        <w:ilvl w:val="8"/>
        <w:numId w:val="1"/>
      </w:numPr>
      <w:overflowPunct w:val="0"/>
      <w:textAlignment w:val="baseline"/>
      <w:outlineLvl w:val="8"/>
    </w:pPr>
    <w:rPr>
      <w:rFonts w:ascii="Times" w:hAnsi="Times"/>
      <w:b/>
      <w:color w:val="00FF0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A4AD6"/>
    <w:rPr>
      <w:rFonts w:ascii="Calibri" w:eastAsia="Times New Roman" w:hAnsi="Calibri" w:cs="Calibri"/>
      <w:b/>
      <w:bCs/>
      <w:color w:val="0070C0"/>
      <w:sz w:val="28"/>
      <w:szCs w:val="28"/>
      <w:lang w:eastAsia="ar-SA"/>
    </w:rPr>
  </w:style>
  <w:style w:type="character" w:customStyle="1" w:styleId="Titre2Car">
    <w:name w:val="Titre 2 Car"/>
    <w:basedOn w:val="Policepardfaut"/>
    <w:link w:val="Titre2"/>
    <w:rsid w:val="00DA4AD6"/>
    <w:rPr>
      <w:rFonts w:ascii="Calibri" w:eastAsia="Times New Roman" w:hAnsi="Calibri" w:cs="Calibri"/>
      <w:b/>
      <w:bCs/>
      <w:sz w:val="26"/>
      <w:szCs w:val="22"/>
      <w:lang w:eastAsia="ar-SA"/>
    </w:rPr>
  </w:style>
  <w:style w:type="character" w:customStyle="1" w:styleId="Titre5Car">
    <w:name w:val="Titre 5 Car"/>
    <w:basedOn w:val="Policepardfaut"/>
    <w:link w:val="Titre5"/>
    <w:rsid w:val="00DA4AD6"/>
    <w:rPr>
      <w:rFonts w:ascii="Arial Unicode MS" w:eastAsia="Arial Unicode MS" w:hAnsi="Arial Unicode MS" w:cs="Arial Unicode MS"/>
      <w:b/>
      <w:bCs/>
      <w:sz w:val="20"/>
      <w:szCs w:val="20"/>
      <w:lang w:eastAsia="ar-SA"/>
    </w:rPr>
  </w:style>
  <w:style w:type="character" w:customStyle="1" w:styleId="Titre6Car">
    <w:name w:val="Titre 6 Car"/>
    <w:basedOn w:val="Policepardfaut"/>
    <w:link w:val="Titre6"/>
    <w:rsid w:val="00DA4AD6"/>
    <w:rPr>
      <w:rFonts w:ascii="Calibri" w:eastAsia="Times New Roman" w:hAnsi="Calibri" w:cs="Arial"/>
      <w:b/>
      <w:sz w:val="22"/>
      <w:lang w:eastAsia="ar-SA"/>
    </w:rPr>
  </w:style>
  <w:style w:type="character" w:customStyle="1" w:styleId="Titre7Car">
    <w:name w:val="Titre 7 Car"/>
    <w:basedOn w:val="Policepardfaut"/>
    <w:link w:val="Titre7"/>
    <w:rsid w:val="00DA4AD6"/>
    <w:rPr>
      <w:rFonts w:ascii="Calibri" w:eastAsia="Times New Roman" w:hAnsi="Calibri" w:cs="Arial"/>
      <w:b/>
      <w:bCs/>
      <w:sz w:val="32"/>
      <w:lang w:eastAsia="ar-SA"/>
    </w:rPr>
  </w:style>
  <w:style w:type="character" w:customStyle="1" w:styleId="Titre8Car">
    <w:name w:val="Titre 8 Car"/>
    <w:basedOn w:val="Policepardfaut"/>
    <w:link w:val="Titre8"/>
    <w:rsid w:val="00DA4AD6"/>
    <w:rPr>
      <w:rFonts w:ascii="Calibri" w:eastAsia="Times New Roman" w:hAnsi="Calibri" w:cs="Arial"/>
      <w:sz w:val="22"/>
      <w:u w:val="single"/>
      <w:lang w:eastAsia="ar-SA"/>
    </w:rPr>
  </w:style>
  <w:style w:type="character" w:customStyle="1" w:styleId="Titre9Car">
    <w:name w:val="Titre 9 Car"/>
    <w:basedOn w:val="Policepardfaut"/>
    <w:link w:val="Titre9"/>
    <w:rsid w:val="00DA4AD6"/>
    <w:rPr>
      <w:rFonts w:ascii="Times" w:eastAsia="Times New Roman" w:hAnsi="Times" w:cs="Arial"/>
      <w:b/>
      <w:color w:val="00FF00"/>
      <w:sz w:val="22"/>
      <w:szCs w:val="20"/>
      <w:lang w:eastAsia="ar-SA"/>
    </w:rPr>
  </w:style>
  <w:style w:type="paragraph" w:styleId="NormalWeb">
    <w:name w:val="Normal (Web)"/>
    <w:basedOn w:val="Normal"/>
    <w:uiPriority w:val="99"/>
    <w:rsid w:val="00DA4AD6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En-tte">
    <w:name w:val="header"/>
    <w:basedOn w:val="Normal"/>
    <w:link w:val="En-tteCar"/>
    <w:uiPriority w:val="99"/>
    <w:rsid w:val="00DA4AD6"/>
    <w:pPr>
      <w:tabs>
        <w:tab w:val="center" w:pos="4536"/>
        <w:tab w:val="right" w:pos="9072"/>
      </w:tabs>
      <w:overflowPunct w:val="0"/>
      <w:textAlignment w:val="baseline"/>
    </w:pPr>
    <w:rPr>
      <w:rFonts w:ascii="Times" w:hAnsi="Times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DA4AD6"/>
    <w:rPr>
      <w:rFonts w:ascii="Times" w:eastAsia="Times New Roman" w:hAnsi="Times" w:cs="Arial"/>
      <w:sz w:val="22"/>
      <w:szCs w:val="20"/>
      <w:lang w:eastAsia="ar-SA"/>
    </w:rPr>
  </w:style>
  <w:style w:type="paragraph" w:customStyle="1" w:styleId="western1">
    <w:name w:val="western1"/>
    <w:basedOn w:val="Normal"/>
    <w:rsid w:val="00DA4AD6"/>
    <w:pPr>
      <w:spacing w:before="280"/>
    </w:pPr>
    <w:rPr>
      <w:rFonts w:ascii="Arial" w:eastAsia="Arial Unicode MS" w:hAnsi="Arial"/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DA4AD6"/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99"/>
    <w:semiHidden/>
    <w:unhideWhenUsed/>
    <w:rsid w:val="00DA4AD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A4AD6"/>
    <w:rPr>
      <w:rFonts w:ascii="Calibri" w:eastAsia="Times New Roman" w:hAnsi="Calibri" w:cs="Arial"/>
      <w:sz w:val="22"/>
      <w:lang w:eastAsia="ar-SA"/>
    </w:rPr>
  </w:style>
  <w:style w:type="character" w:styleId="Lienhypertexte">
    <w:name w:val="Hyperlink"/>
    <w:basedOn w:val="Policepardfaut"/>
    <w:uiPriority w:val="99"/>
    <w:unhideWhenUsed/>
    <w:rsid w:val="00FA08D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34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4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7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5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6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devenirenseignant.gouv.fr/referentiel-de-formation-former-aux-metiers-du-professorat-et-de-l-education-au-xxieme-siecle-12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ucation.gouv.fr/le-referentiel-de-competences-des-metiers-du-professorat-et-de-l-education-575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695</Words>
  <Characters>3824</Characters>
  <Application>Microsoft Office Word</Application>
  <DocSecurity>0</DocSecurity>
  <Lines>31</Lines>
  <Paragraphs>9</Paragraphs>
  <ScaleCrop>false</ScaleCrop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heloise.parent@gmail.com</dc:creator>
  <cp:keywords/>
  <dc:description/>
  <cp:lastModifiedBy>heloise.parent@gmail.com</cp:lastModifiedBy>
  <cp:revision>5</cp:revision>
  <dcterms:created xsi:type="dcterms:W3CDTF">2023-07-11T21:05:00Z</dcterms:created>
  <dcterms:modified xsi:type="dcterms:W3CDTF">2023-08-23T14:11:00Z</dcterms:modified>
</cp:coreProperties>
</file>